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08268" w14:textId="45ECF3EA" w:rsidR="00557852" w:rsidRPr="00E91A1D" w:rsidRDefault="00B14C87" w:rsidP="0074186F">
      <w:pPr>
        <w:pStyle w:val="Nagwek1"/>
        <w:spacing w:line="360" w:lineRule="auto"/>
        <w:rPr>
          <w:rFonts w:asciiTheme="minorHAnsi" w:hAnsiTheme="minorHAnsi" w:cstheme="minorHAnsi"/>
          <w:bCs/>
          <w:color w:val="auto"/>
          <w:sz w:val="24"/>
          <w:szCs w:val="24"/>
        </w:rPr>
      </w:pPr>
      <w:r w:rsidRPr="00E91A1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Kierunek: </w:t>
      </w:r>
      <w:r w:rsidR="00935981" w:rsidRPr="00E91A1D">
        <w:rPr>
          <w:rFonts w:asciiTheme="minorHAnsi" w:hAnsiTheme="minorHAnsi" w:cstheme="minorHAnsi"/>
          <w:b/>
          <w:bCs/>
          <w:color w:val="auto"/>
          <w:sz w:val="24"/>
          <w:szCs w:val="24"/>
        </w:rPr>
        <w:t>LOGISTYKA</w:t>
      </w:r>
      <w:r w:rsidR="00FB17DF" w:rsidRPr="00E91A1D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</w:p>
    <w:p w14:paraId="10BEBC1A" w14:textId="131F0DFD" w:rsidR="00C500DC" w:rsidRPr="00FE1087" w:rsidRDefault="00C500DC" w:rsidP="00FE1087">
      <w:pPr>
        <w:rPr>
          <w:sz w:val="24"/>
          <w:szCs w:val="24"/>
        </w:rPr>
      </w:pPr>
      <w:r w:rsidRPr="00FE1087">
        <w:rPr>
          <w:sz w:val="24"/>
          <w:szCs w:val="24"/>
        </w:rPr>
        <w:t>Dyscyplina wiodąca</w:t>
      </w:r>
      <w:r w:rsidR="00ED3863" w:rsidRPr="00FE1087">
        <w:rPr>
          <w:sz w:val="24"/>
          <w:szCs w:val="24"/>
        </w:rPr>
        <w:t>:</w:t>
      </w:r>
      <w:r w:rsidR="00935981" w:rsidRPr="00FE1087">
        <w:rPr>
          <w:sz w:val="24"/>
          <w:szCs w:val="24"/>
        </w:rPr>
        <w:t xml:space="preserve"> </w:t>
      </w:r>
      <w:r w:rsidR="00875111" w:rsidRPr="00FE1087">
        <w:rPr>
          <w:sz w:val="24"/>
          <w:szCs w:val="24"/>
        </w:rPr>
        <w:t xml:space="preserve">Inżynieria mechaniczna, </w:t>
      </w:r>
      <w:r w:rsidR="00935981" w:rsidRPr="00FE1087">
        <w:rPr>
          <w:sz w:val="24"/>
          <w:szCs w:val="24"/>
        </w:rPr>
        <w:t>Nauki o zarządzaniu</w:t>
      </w:r>
      <w:r w:rsidR="006E54E3" w:rsidRPr="00FE1087">
        <w:rPr>
          <w:sz w:val="24"/>
          <w:szCs w:val="24"/>
        </w:rPr>
        <w:t xml:space="preserve"> i jakości</w:t>
      </w:r>
      <w:r w:rsidR="00FE1087" w:rsidRPr="00FE1087">
        <w:rPr>
          <w:sz w:val="24"/>
          <w:szCs w:val="24"/>
        </w:rPr>
        <w:t>.</w:t>
      </w:r>
    </w:p>
    <w:p w14:paraId="1D77E2BD" w14:textId="23EAF20F" w:rsidR="00B9431A" w:rsidRPr="00FE1087" w:rsidRDefault="00B9431A" w:rsidP="00445EE4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>Podstawowe informacje o kierunku.</w:t>
      </w:r>
    </w:p>
    <w:p w14:paraId="563883C8" w14:textId="5E8AE48C" w:rsidR="00022DCD" w:rsidRPr="00E91A1D" w:rsidRDefault="00022DCD" w:rsidP="0074186F">
      <w:pPr>
        <w:pStyle w:val="Akapitzlist"/>
        <w:numPr>
          <w:ilvl w:val="0"/>
          <w:numId w:val="9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E91A1D">
        <w:rPr>
          <w:rFonts w:asciiTheme="minorHAnsi" w:hAnsiTheme="minorHAnsi" w:cstheme="minorHAnsi"/>
          <w:sz w:val="24"/>
          <w:szCs w:val="24"/>
        </w:rPr>
        <w:t>Profil studiów:</w:t>
      </w:r>
      <w:r w:rsidR="00935981" w:rsidRPr="00E91A1D">
        <w:rPr>
          <w:rFonts w:asciiTheme="minorHAnsi" w:hAnsiTheme="minorHAnsi" w:cstheme="minorHAnsi"/>
          <w:sz w:val="24"/>
          <w:szCs w:val="24"/>
        </w:rPr>
        <w:t xml:space="preserve"> </w:t>
      </w:r>
      <w:r w:rsidR="00796DF3">
        <w:rPr>
          <w:rFonts w:asciiTheme="minorHAnsi" w:hAnsiTheme="minorHAnsi" w:cstheme="minorHAnsi"/>
          <w:sz w:val="24"/>
          <w:szCs w:val="24"/>
        </w:rPr>
        <w:t>p</w:t>
      </w:r>
      <w:r w:rsidR="00935981" w:rsidRPr="00E91A1D">
        <w:rPr>
          <w:rFonts w:asciiTheme="minorHAnsi" w:hAnsiTheme="minorHAnsi" w:cstheme="minorHAnsi"/>
          <w:sz w:val="24"/>
          <w:szCs w:val="24"/>
        </w:rPr>
        <w:t>raktyczn</w:t>
      </w:r>
      <w:r w:rsidR="006E54E3" w:rsidRPr="00E91A1D">
        <w:rPr>
          <w:rFonts w:asciiTheme="minorHAnsi" w:hAnsiTheme="minorHAnsi" w:cstheme="minorHAnsi"/>
          <w:sz w:val="24"/>
          <w:szCs w:val="24"/>
        </w:rPr>
        <w:t>y</w:t>
      </w:r>
    </w:p>
    <w:p w14:paraId="524516FB" w14:textId="72CAC177" w:rsidR="00B9431A" w:rsidRPr="00E91A1D" w:rsidRDefault="00B9431A" w:rsidP="0074186F">
      <w:pPr>
        <w:pStyle w:val="Akapitzlist"/>
        <w:numPr>
          <w:ilvl w:val="0"/>
          <w:numId w:val="9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E91A1D">
        <w:rPr>
          <w:rFonts w:asciiTheme="minorHAnsi" w:hAnsiTheme="minorHAnsi" w:cstheme="minorHAnsi"/>
          <w:sz w:val="24"/>
          <w:szCs w:val="24"/>
        </w:rPr>
        <w:t>Poziom studiów:</w:t>
      </w:r>
      <w:r w:rsidR="00935981" w:rsidRPr="00E91A1D">
        <w:rPr>
          <w:rFonts w:asciiTheme="minorHAnsi" w:hAnsiTheme="minorHAnsi" w:cstheme="minorHAnsi"/>
          <w:sz w:val="24"/>
          <w:szCs w:val="24"/>
        </w:rPr>
        <w:t xml:space="preserve"> </w:t>
      </w:r>
      <w:r w:rsidR="00DF39FC">
        <w:rPr>
          <w:rFonts w:asciiTheme="minorHAnsi" w:hAnsiTheme="minorHAnsi" w:cstheme="minorHAnsi"/>
          <w:sz w:val="24"/>
          <w:szCs w:val="24"/>
        </w:rPr>
        <w:t>studia pierwszego stopnia</w:t>
      </w:r>
    </w:p>
    <w:p w14:paraId="5CC4E822" w14:textId="4C3829BD" w:rsidR="00460C0E" w:rsidRPr="00E91A1D" w:rsidRDefault="00460C0E" w:rsidP="0074186F">
      <w:pPr>
        <w:pStyle w:val="Akapitzlist"/>
        <w:numPr>
          <w:ilvl w:val="0"/>
          <w:numId w:val="9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E91A1D">
        <w:rPr>
          <w:rFonts w:asciiTheme="minorHAnsi" w:hAnsiTheme="minorHAnsi" w:cstheme="minorHAnsi"/>
          <w:sz w:val="24"/>
          <w:szCs w:val="24"/>
          <w:shd w:val="clear" w:color="auto" w:fill="FFFFFF"/>
        </w:rPr>
        <w:t>Liczba semestrów:</w:t>
      </w:r>
      <w:r w:rsidR="00935981" w:rsidRPr="00E91A1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7</w:t>
      </w:r>
    </w:p>
    <w:p w14:paraId="185581E0" w14:textId="5D61ABAA" w:rsidR="00460C0E" w:rsidRPr="00E91A1D" w:rsidRDefault="00460C0E" w:rsidP="0074186F">
      <w:pPr>
        <w:pStyle w:val="Akapitzlist"/>
        <w:numPr>
          <w:ilvl w:val="0"/>
          <w:numId w:val="9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E91A1D">
        <w:rPr>
          <w:rFonts w:asciiTheme="minorHAnsi" w:hAnsiTheme="minorHAnsi" w:cstheme="minorHAnsi"/>
          <w:sz w:val="24"/>
          <w:szCs w:val="24"/>
        </w:rPr>
        <w:t xml:space="preserve">Uzyskany tytuł </w:t>
      </w:r>
      <w:r w:rsidRPr="00E91A1D">
        <w:rPr>
          <w:rFonts w:asciiTheme="minorHAnsi" w:hAnsiTheme="minorHAnsi" w:cstheme="minorHAnsi"/>
          <w:sz w:val="24"/>
          <w:szCs w:val="24"/>
          <w:shd w:val="clear" w:color="auto" w:fill="FFFFFF"/>
        </w:rPr>
        <w:t>po ukończeniu studiów:</w:t>
      </w:r>
      <w:r w:rsidR="00935981" w:rsidRPr="00E91A1D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796DF3">
        <w:rPr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r w:rsidR="00935981" w:rsidRPr="00E91A1D">
        <w:rPr>
          <w:rFonts w:asciiTheme="minorHAnsi" w:hAnsiTheme="minorHAnsi" w:cstheme="minorHAnsi"/>
          <w:sz w:val="24"/>
          <w:szCs w:val="24"/>
          <w:shd w:val="clear" w:color="auto" w:fill="FFFFFF"/>
        </w:rPr>
        <w:t>nżynier</w:t>
      </w:r>
    </w:p>
    <w:p w14:paraId="3C5469E3" w14:textId="2DD0A656" w:rsidR="00022DCD" w:rsidRPr="00E91A1D" w:rsidRDefault="00022DCD" w:rsidP="0074186F">
      <w:pPr>
        <w:pStyle w:val="Akapitzlist"/>
        <w:numPr>
          <w:ilvl w:val="0"/>
          <w:numId w:val="9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E91A1D">
        <w:rPr>
          <w:rFonts w:asciiTheme="minorHAnsi" w:hAnsiTheme="minorHAnsi" w:cstheme="minorHAnsi"/>
          <w:sz w:val="24"/>
          <w:szCs w:val="24"/>
        </w:rPr>
        <w:t>Tryb studiów:</w:t>
      </w:r>
      <w:r w:rsidR="00935981" w:rsidRPr="00E91A1D">
        <w:rPr>
          <w:rFonts w:asciiTheme="minorHAnsi" w:hAnsiTheme="minorHAnsi" w:cstheme="minorHAnsi"/>
          <w:sz w:val="24"/>
          <w:szCs w:val="24"/>
        </w:rPr>
        <w:t xml:space="preserve"> </w:t>
      </w:r>
      <w:r w:rsidR="0074186F" w:rsidRPr="00E91A1D">
        <w:rPr>
          <w:rFonts w:asciiTheme="minorHAnsi" w:hAnsiTheme="minorHAnsi" w:cstheme="minorHAnsi"/>
          <w:sz w:val="24"/>
          <w:szCs w:val="24"/>
        </w:rPr>
        <w:t>s</w:t>
      </w:r>
      <w:r w:rsidR="00935981" w:rsidRPr="00E91A1D">
        <w:rPr>
          <w:rFonts w:asciiTheme="minorHAnsi" w:hAnsiTheme="minorHAnsi" w:cstheme="minorHAnsi"/>
          <w:sz w:val="24"/>
          <w:szCs w:val="24"/>
        </w:rPr>
        <w:t>tacjonarne</w:t>
      </w:r>
    </w:p>
    <w:p w14:paraId="7798152D" w14:textId="1C809879" w:rsidR="00B9431A" w:rsidRPr="00FE1087" w:rsidRDefault="00B9431A" w:rsidP="00445EE4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>Opis kierunku.</w:t>
      </w:r>
    </w:p>
    <w:p w14:paraId="39507C8A" w14:textId="032165D0" w:rsidR="00C4569F" w:rsidRPr="00E91A1D" w:rsidRDefault="00C4569F" w:rsidP="0074186F">
      <w:pPr>
        <w:pStyle w:val="Tekstpodstawowy"/>
        <w:snapToGrid w:val="0"/>
        <w:spacing w:before="240" w:line="360" w:lineRule="auto"/>
        <w:ind w:firstLine="0"/>
        <w:rPr>
          <w:rFonts w:asciiTheme="minorHAnsi" w:hAnsiTheme="minorHAnsi" w:cstheme="minorHAnsi"/>
        </w:rPr>
      </w:pPr>
      <w:r w:rsidRPr="00E91A1D">
        <w:rPr>
          <w:rFonts w:asciiTheme="minorHAnsi" w:hAnsiTheme="minorHAnsi" w:cstheme="minorHAnsi"/>
        </w:rPr>
        <w:t xml:space="preserve">Studia na kierunku </w:t>
      </w:r>
      <w:r w:rsidRPr="00E91A1D">
        <w:rPr>
          <w:rStyle w:val="Uwydatnienie"/>
          <w:rFonts w:asciiTheme="minorHAnsi" w:eastAsiaTheme="majorEastAsia" w:hAnsiTheme="minorHAnsi" w:cstheme="minorHAnsi"/>
          <w:i w:val="0"/>
          <w:iCs w:val="0"/>
        </w:rPr>
        <w:t>Logistyka</w:t>
      </w:r>
      <w:r w:rsidRPr="00E91A1D">
        <w:rPr>
          <w:rFonts w:asciiTheme="minorHAnsi" w:hAnsiTheme="minorHAnsi" w:cstheme="minorHAnsi"/>
        </w:rPr>
        <w:t xml:space="preserve"> to stacjonarne studia pierwszego stopnia o profilu praktycznym</w:t>
      </w:r>
      <w:r w:rsidR="0074186F" w:rsidRPr="00E91A1D">
        <w:rPr>
          <w:rFonts w:asciiTheme="minorHAnsi" w:hAnsiTheme="minorHAnsi" w:cstheme="minorHAnsi"/>
        </w:rPr>
        <w:t xml:space="preserve">. </w:t>
      </w:r>
      <w:r w:rsidRPr="00E91A1D">
        <w:rPr>
          <w:rFonts w:asciiTheme="minorHAnsi" w:hAnsiTheme="minorHAnsi" w:cstheme="minorHAnsi"/>
        </w:rPr>
        <w:t xml:space="preserve">Trwają 7 semestrów i kończą się nadaniem tytułu zawodowego inżyniera. </w:t>
      </w:r>
    </w:p>
    <w:p w14:paraId="5FC68BBA" w14:textId="226FA561" w:rsidR="00C4569F" w:rsidRPr="00E91A1D" w:rsidRDefault="00C4569F" w:rsidP="0074186F">
      <w:pPr>
        <w:pStyle w:val="Tekstpodstawowy"/>
        <w:spacing w:before="240" w:line="360" w:lineRule="auto"/>
        <w:ind w:left="311"/>
        <w:rPr>
          <w:rFonts w:asciiTheme="minorHAnsi" w:hAnsiTheme="minorHAnsi" w:cstheme="minorHAnsi"/>
        </w:rPr>
      </w:pPr>
      <w:r w:rsidRPr="00E91A1D">
        <w:rPr>
          <w:rFonts w:asciiTheme="minorHAnsi" w:hAnsiTheme="minorHAnsi" w:cstheme="minorHAnsi"/>
        </w:rPr>
        <w:t>W ramach kierunku studenci mają do wyboru dw</w:t>
      </w:r>
      <w:r w:rsidR="00EF5AC3" w:rsidRPr="00E91A1D">
        <w:rPr>
          <w:rFonts w:asciiTheme="minorHAnsi" w:hAnsiTheme="minorHAnsi" w:cstheme="minorHAnsi"/>
        </w:rPr>
        <w:t>a zakresy</w:t>
      </w:r>
      <w:r w:rsidRPr="00E91A1D">
        <w:rPr>
          <w:rFonts w:asciiTheme="minorHAnsi" w:hAnsiTheme="minorHAnsi" w:cstheme="minorHAnsi"/>
        </w:rPr>
        <w:t xml:space="preserve"> dyplomowania: </w:t>
      </w:r>
    </w:p>
    <w:p w14:paraId="54A1C619" w14:textId="09A52569" w:rsidR="0074186F" w:rsidRPr="00FE1087" w:rsidRDefault="00C4569F" w:rsidP="00FE1087">
      <w:pPr>
        <w:pStyle w:val="Tekstpodstawowy"/>
        <w:widowControl/>
        <w:numPr>
          <w:ilvl w:val="0"/>
          <w:numId w:val="10"/>
        </w:numPr>
        <w:tabs>
          <w:tab w:val="left" w:pos="0"/>
        </w:tabs>
        <w:suppressAutoHyphens/>
        <w:autoSpaceDE/>
        <w:autoSpaceDN/>
        <w:spacing w:before="240" w:line="360" w:lineRule="auto"/>
        <w:rPr>
          <w:rFonts w:asciiTheme="minorHAnsi" w:hAnsiTheme="minorHAnsi" w:cstheme="minorHAnsi"/>
          <w:b/>
          <w:bCs/>
        </w:rPr>
      </w:pPr>
      <w:r w:rsidRPr="00FE1087">
        <w:rPr>
          <w:rFonts w:asciiTheme="minorHAnsi" w:hAnsiTheme="minorHAnsi" w:cstheme="minorHAnsi"/>
          <w:b/>
          <w:bCs/>
        </w:rPr>
        <w:t>logistyka produkcji</w:t>
      </w:r>
      <w:r w:rsidR="00FE1087">
        <w:rPr>
          <w:rFonts w:asciiTheme="minorHAnsi" w:hAnsiTheme="minorHAnsi" w:cstheme="minorHAnsi"/>
          <w:b/>
          <w:bCs/>
        </w:rPr>
        <w:t>,</w:t>
      </w:r>
    </w:p>
    <w:p w14:paraId="05831069" w14:textId="2BEA3FE4" w:rsidR="00C4569F" w:rsidRPr="00FE1087" w:rsidRDefault="00C4569F" w:rsidP="0074186F">
      <w:pPr>
        <w:pStyle w:val="Tekstpodstawowy"/>
        <w:widowControl/>
        <w:numPr>
          <w:ilvl w:val="0"/>
          <w:numId w:val="10"/>
        </w:numPr>
        <w:tabs>
          <w:tab w:val="left" w:pos="0"/>
        </w:tabs>
        <w:suppressAutoHyphens/>
        <w:autoSpaceDE/>
        <w:autoSpaceDN/>
        <w:spacing w:before="240" w:line="360" w:lineRule="auto"/>
        <w:rPr>
          <w:rFonts w:asciiTheme="minorHAnsi" w:hAnsiTheme="minorHAnsi" w:cstheme="minorHAnsi"/>
          <w:b/>
          <w:bCs/>
        </w:rPr>
      </w:pPr>
      <w:r w:rsidRPr="00FE1087">
        <w:rPr>
          <w:rFonts w:asciiTheme="minorHAnsi" w:hAnsiTheme="minorHAnsi" w:cstheme="minorHAnsi"/>
          <w:b/>
          <w:bCs/>
        </w:rPr>
        <w:t xml:space="preserve">logistyka handlu i usług. </w:t>
      </w:r>
    </w:p>
    <w:p w14:paraId="1019312A" w14:textId="77777777" w:rsidR="00C4569F" w:rsidRPr="00E91A1D" w:rsidRDefault="00C4569F" w:rsidP="0074186F">
      <w:pPr>
        <w:pStyle w:val="Tekstpodstawowy"/>
        <w:spacing w:before="240" w:line="360" w:lineRule="auto"/>
        <w:ind w:firstLine="0"/>
        <w:rPr>
          <w:rFonts w:asciiTheme="minorHAnsi" w:hAnsiTheme="minorHAnsi" w:cstheme="minorHAnsi"/>
        </w:rPr>
      </w:pPr>
      <w:r w:rsidRPr="00E91A1D">
        <w:rPr>
          <w:rFonts w:asciiTheme="minorHAnsi" w:hAnsiTheme="minorHAnsi" w:cstheme="minorHAnsi"/>
        </w:rPr>
        <w:t>Koncepcja kształcenia na kierunku Logistyka oparta jest na wieloletnim doświadczeniu Państwowej Wyższej Szkoły Zawodowej im. Jana Amosa Komeńskiego w Lesznie obecnie Akademii Nauk Stosowanych im. J. A. Komeńskiego w Lesznie w zakresie kształcenia wysoko wykwalifikowanych kadr dla współcześnie rozumianej inżynierii. Zajęcia prowadzone są w formie wykładów, ćwiczeń praktycznych, laboratoriów komputerowych oraz licznych prac projektowych kierowanych przez doświadczonych praktyków z danych dziedzin. Ponadto w trakcie studiów studenci odbywają szereg wizyt studyjnych w wiodących przedsiębiorstwach Wielkopolski, w których mają możliwość poznania najnowszych rozwiązań biznesowych w zakresie logistyki, organizacji produkcji i zarządzania.</w:t>
      </w:r>
    </w:p>
    <w:p w14:paraId="317FC165" w14:textId="77777777" w:rsidR="00C4569F" w:rsidRPr="00E91A1D" w:rsidRDefault="00C4569F" w:rsidP="0074186F">
      <w:pPr>
        <w:pStyle w:val="Tekstpodstawowy"/>
        <w:spacing w:before="240" w:line="360" w:lineRule="auto"/>
        <w:ind w:hanging="49"/>
        <w:rPr>
          <w:rFonts w:asciiTheme="minorHAnsi" w:hAnsiTheme="minorHAnsi" w:cstheme="minorHAnsi"/>
        </w:rPr>
      </w:pPr>
      <w:r w:rsidRPr="00E91A1D">
        <w:rPr>
          <w:rFonts w:asciiTheme="minorHAnsi" w:hAnsiTheme="minorHAnsi" w:cstheme="minorHAnsi"/>
        </w:rPr>
        <w:t xml:space="preserve">Kierunek studiów Logistyka jest odpowiedzią na dzisiejsze zapotrzebowanie rynku pracy na proinnowacyjną, wysoko wykwalifikowaną kadrę menedżerską, której kompetencje łączą znajomość procesów ekonomicznych, społecznych i zarządczych z nowoczesną i kompleksową </w:t>
      </w:r>
      <w:r w:rsidRPr="00E91A1D">
        <w:rPr>
          <w:rFonts w:asciiTheme="minorHAnsi" w:hAnsiTheme="minorHAnsi" w:cstheme="minorHAnsi"/>
        </w:rPr>
        <w:lastRenderedPageBreak/>
        <w:t xml:space="preserve">inżynierią zarówno w skali przedsiębiorstwa, jak i </w:t>
      </w:r>
      <w:proofErr w:type="spellStart"/>
      <w:r w:rsidRPr="00E91A1D">
        <w:rPr>
          <w:rFonts w:asciiTheme="minorHAnsi" w:hAnsiTheme="minorHAnsi" w:cstheme="minorHAnsi"/>
        </w:rPr>
        <w:t>makroinżynierii</w:t>
      </w:r>
      <w:proofErr w:type="spellEnd"/>
      <w:r w:rsidRPr="00E91A1D">
        <w:rPr>
          <w:rFonts w:asciiTheme="minorHAnsi" w:hAnsiTheme="minorHAnsi" w:cstheme="minorHAnsi"/>
        </w:rPr>
        <w:t xml:space="preserve">. </w:t>
      </w:r>
    </w:p>
    <w:p w14:paraId="0D2B0ED2" w14:textId="444BF7EE" w:rsidR="00C4569F" w:rsidRPr="00E91A1D" w:rsidRDefault="00EF5AC3" w:rsidP="0074186F">
      <w:pPr>
        <w:pStyle w:val="Tekstpodstawowy"/>
        <w:spacing w:before="240" w:line="360" w:lineRule="auto"/>
        <w:ind w:left="311"/>
        <w:rPr>
          <w:rFonts w:asciiTheme="minorHAnsi" w:hAnsiTheme="minorHAnsi" w:cstheme="minorHAnsi"/>
        </w:rPr>
      </w:pPr>
      <w:r w:rsidRPr="00E91A1D">
        <w:rPr>
          <w:rFonts w:asciiTheme="minorHAnsi" w:hAnsiTheme="minorHAnsi" w:cstheme="minorHAnsi"/>
        </w:rPr>
        <w:t xml:space="preserve">Zakresy </w:t>
      </w:r>
      <w:r w:rsidR="00C4569F" w:rsidRPr="00E91A1D">
        <w:rPr>
          <w:rFonts w:asciiTheme="minorHAnsi" w:hAnsiTheme="minorHAnsi" w:cstheme="minorHAnsi"/>
        </w:rPr>
        <w:t>dyplomowania na kierunku:</w:t>
      </w:r>
    </w:p>
    <w:p w14:paraId="47E43A92" w14:textId="443E7E12" w:rsidR="00C4569F" w:rsidRPr="00E91A1D" w:rsidRDefault="00C4569F" w:rsidP="0074186F">
      <w:pPr>
        <w:pStyle w:val="Tekstpodstawowy"/>
        <w:widowControl/>
        <w:numPr>
          <w:ilvl w:val="0"/>
          <w:numId w:val="12"/>
        </w:numPr>
        <w:suppressAutoHyphens/>
        <w:autoSpaceDE/>
        <w:autoSpaceDN/>
        <w:spacing w:before="240" w:line="360" w:lineRule="auto"/>
        <w:rPr>
          <w:rFonts w:asciiTheme="minorHAnsi" w:hAnsiTheme="minorHAnsi" w:cstheme="minorHAnsi"/>
        </w:rPr>
      </w:pPr>
      <w:r w:rsidRPr="00E91A1D">
        <w:rPr>
          <w:rFonts w:asciiTheme="minorHAnsi" w:hAnsiTheme="minorHAnsi" w:cstheme="minorHAnsi"/>
          <w:b/>
        </w:rPr>
        <w:t>Logistyka produkcji</w:t>
      </w:r>
      <w:r w:rsidRPr="00E91A1D">
        <w:rPr>
          <w:rFonts w:asciiTheme="minorHAnsi" w:hAnsiTheme="minorHAnsi" w:cstheme="minorHAnsi"/>
        </w:rPr>
        <w:t xml:space="preserve"> – wiedza i umiejętności studenta ukierunkowane są na zagadnienia związane z procesami zarządzania produkcją, logistyką wewnętrzną przedsiębiorstwa oraz optymalizacją organizacyjno-kosztową procesów produkcji i logistyki.</w:t>
      </w:r>
    </w:p>
    <w:p w14:paraId="13730450" w14:textId="2ADB2DE8" w:rsidR="00B9431A" w:rsidRPr="00E91A1D" w:rsidRDefault="00C4569F" w:rsidP="0074186F">
      <w:pPr>
        <w:pStyle w:val="Akapitzlist"/>
        <w:numPr>
          <w:ilvl w:val="0"/>
          <w:numId w:val="12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 w:rsidRPr="00E91A1D">
        <w:rPr>
          <w:rFonts w:asciiTheme="minorHAnsi" w:hAnsiTheme="minorHAnsi" w:cstheme="minorHAnsi"/>
          <w:b/>
          <w:sz w:val="24"/>
          <w:szCs w:val="24"/>
        </w:rPr>
        <w:t>Logistyka handlu i usług</w:t>
      </w:r>
      <w:r w:rsidRPr="00E91A1D">
        <w:rPr>
          <w:rFonts w:asciiTheme="minorHAnsi" w:hAnsiTheme="minorHAnsi" w:cstheme="minorHAnsi"/>
          <w:sz w:val="24"/>
          <w:szCs w:val="24"/>
        </w:rPr>
        <w:t xml:space="preserve"> – wiedza i umiejętności studenta ukierunkowane są na zagadnienia związane z procesami realizowanymi w łańcuchu dostaw, obejmujące procesy transportu, zaopatrzenia, magazynowania, dystrybucji w ujęciu optymalizacji organizacyjno-kosztowej</w:t>
      </w:r>
      <w:r w:rsidR="00FE1087">
        <w:rPr>
          <w:rFonts w:asciiTheme="minorHAnsi" w:hAnsiTheme="minorHAnsi" w:cstheme="minorHAnsi"/>
          <w:sz w:val="24"/>
          <w:szCs w:val="24"/>
        </w:rPr>
        <w:t>.</w:t>
      </w:r>
    </w:p>
    <w:p w14:paraId="3E791A80" w14:textId="454FAB2A" w:rsidR="00B9431A" w:rsidRPr="00FE1087" w:rsidRDefault="00B9431A" w:rsidP="00445EE4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>Sylwetka absolwenta</w:t>
      </w:r>
      <w:r w:rsidR="00C57522"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>.</w:t>
      </w:r>
    </w:p>
    <w:p w14:paraId="51AB0FE2" w14:textId="57B7291B" w:rsidR="00022DCD" w:rsidRPr="00FE1087" w:rsidRDefault="00C57522" w:rsidP="00FE1087">
      <w:pPr>
        <w:spacing w:line="360" w:lineRule="auto"/>
        <w:rPr>
          <w:sz w:val="24"/>
          <w:szCs w:val="24"/>
        </w:rPr>
      </w:pPr>
      <w:r w:rsidRPr="00FE1087">
        <w:rPr>
          <w:sz w:val="24"/>
          <w:szCs w:val="24"/>
        </w:rPr>
        <w:t>Absolwent</w:t>
      </w:r>
      <w:r w:rsidR="00022DCD" w:rsidRPr="00FE1087">
        <w:rPr>
          <w:sz w:val="24"/>
          <w:szCs w:val="24"/>
        </w:rPr>
        <w:t xml:space="preserve"> posiada:</w:t>
      </w:r>
    </w:p>
    <w:p w14:paraId="790F1C78" w14:textId="77777777" w:rsidR="00FE1087" w:rsidRDefault="00FE1087" w:rsidP="00FE1087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C57522" w:rsidRPr="00FE1087">
        <w:rPr>
          <w:sz w:val="24"/>
          <w:szCs w:val="24"/>
        </w:rPr>
        <w:t>iedzę z zakresu:</w:t>
      </w:r>
      <w:r w:rsidR="00C4569F" w:rsidRPr="00FE1087">
        <w:rPr>
          <w:sz w:val="24"/>
          <w:szCs w:val="24"/>
        </w:rPr>
        <w:t xml:space="preserve"> funkcjonowania nowoczesnych systemów logistycznych oraz podstaw nauk ekonomicznych, organizacji i zarządzania</w:t>
      </w:r>
      <w:r>
        <w:rPr>
          <w:sz w:val="24"/>
          <w:szCs w:val="24"/>
        </w:rPr>
        <w:t>.</w:t>
      </w:r>
    </w:p>
    <w:p w14:paraId="60100C6A" w14:textId="77777777" w:rsidR="00FE1087" w:rsidRDefault="00FE1087" w:rsidP="00FE1087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="00C57522" w:rsidRPr="00FE1087">
        <w:rPr>
          <w:sz w:val="24"/>
          <w:szCs w:val="24"/>
        </w:rPr>
        <w:t>miejętności:</w:t>
      </w:r>
      <w:r w:rsidR="00C4569F" w:rsidRPr="00FE1087">
        <w:rPr>
          <w:sz w:val="24"/>
          <w:szCs w:val="24"/>
        </w:rPr>
        <w:t xml:space="preserve"> menedżerskie oraz umiejętności rozwiązywania problemów logistycznych za pomocą metod i technik inżynierskich.</w:t>
      </w:r>
    </w:p>
    <w:p w14:paraId="37025909" w14:textId="62B91D71" w:rsidR="00C57522" w:rsidRPr="00FE1087" w:rsidRDefault="00FE1087" w:rsidP="00FE1087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022DCD" w:rsidRPr="00FE1087">
        <w:rPr>
          <w:sz w:val="24"/>
          <w:szCs w:val="24"/>
        </w:rPr>
        <w:t>ompetencje:</w:t>
      </w:r>
      <w:r w:rsidR="005614A7" w:rsidRPr="00FE1087">
        <w:rPr>
          <w:sz w:val="24"/>
          <w:szCs w:val="24"/>
        </w:rPr>
        <w:t xml:space="preserve"> </w:t>
      </w:r>
      <w:r w:rsidR="00875111" w:rsidRPr="00FE1087">
        <w:rPr>
          <w:sz w:val="24"/>
          <w:szCs w:val="24"/>
        </w:rPr>
        <w:t>analizowania i interpretowania różnorodnych problemów ekonomicznych, finansowych, prawnych, technicznych i organizacyjnych w obszarze logistyk</w:t>
      </w:r>
      <w:r w:rsidR="0074186F" w:rsidRPr="00FE1087">
        <w:rPr>
          <w:sz w:val="24"/>
          <w:szCs w:val="24"/>
        </w:rPr>
        <w:t>i.</w:t>
      </w:r>
    </w:p>
    <w:p w14:paraId="2CFDEDEB" w14:textId="468DD458" w:rsidR="00B9431A" w:rsidRPr="00E91A1D" w:rsidRDefault="00C57522" w:rsidP="0074186F">
      <w:pPr>
        <w:spacing w:before="240" w:after="0" w:line="360" w:lineRule="auto"/>
        <w:rPr>
          <w:rFonts w:cstheme="minorHAnsi"/>
          <w:sz w:val="24"/>
          <w:szCs w:val="24"/>
        </w:rPr>
      </w:pPr>
      <w:r w:rsidRPr="00E91A1D">
        <w:rPr>
          <w:rFonts w:cstheme="minorHAnsi"/>
          <w:sz w:val="24"/>
          <w:szCs w:val="24"/>
        </w:rPr>
        <w:t>Uzyskane efekty uczenia się</w:t>
      </w:r>
      <w:r w:rsidR="000970F6" w:rsidRPr="00E91A1D">
        <w:rPr>
          <w:rFonts w:cstheme="minorHAnsi"/>
          <w:sz w:val="24"/>
          <w:szCs w:val="24"/>
        </w:rPr>
        <w:t xml:space="preserve"> przygotowują absolwenta do</w:t>
      </w:r>
      <w:r w:rsidR="00FE1087">
        <w:rPr>
          <w:rFonts w:cstheme="minorHAnsi"/>
          <w:sz w:val="24"/>
          <w:szCs w:val="24"/>
        </w:rPr>
        <w:t xml:space="preserve"> s</w:t>
      </w:r>
      <w:r w:rsidR="002422C2" w:rsidRPr="00E91A1D">
        <w:rPr>
          <w:rFonts w:cstheme="minorHAnsi"/>
          <w:sz w:val="24"/>
          <w:szCs w:val="24"/>
        </w:rPr>
        <w:t>amodzielnego prowadzenia działalności gospodarczej, skutecznego poruszania się w europejskiej przestrzeni gospodarczej oraz podejmowania prac na różnorodnych stanowiskach operacyjnych i kierowniczych w nowoczesnych przedsiębiorstwach handlowych, produkcyjnych i usługowych.</w:t>
      </w:r>
    </w:p>
    <w:p w14:paraId="249D1B4D" w14:textId="3053A35C" w:rsidR="00B9431A" w:rsidRPr="00FE1087" w:rsidRDefault="00B9431A" w:rsidP="00445EE4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1087">
        <w:rPr>
          <w:rFonts w:asciiTheme="minorHAnsi" w:hAnsiTheme="minorHAnsi" w:cstheme="minorHAnsi"/>
          <w:b/>
          <w:bCs/>
          <w:color w:val="auto"/>
          <w:sz w:val="24"/>
          <w:szCs w:val="24"/>
          <w:lang w:bidi="pl-PL"/>
        </w:rPr>
        <w:t>Uzyskane kwalifikacje (należy podać podstawę prawną).</w:t>
      </w:r>
    </w:p>
    <w:p w14:paraId="51F66A17" w14:textId="4A17FDD9" w:rsidR="00C57522" w:rsidRPr="00E91A1D" w:rsidRDefault="00C4569F" w:rsidP="0074186F">
      <w:pPr>
        <w:spacing w:before="240" w:after="0" w:line="360" w:lineRule="auto"/>
        <w:rPr>
          <w:rFonts w:cstheme="minorHAnsi"/>
          <w:sz w:val="24"/>
          <w:szCs w:val="24"/>
        </w:rPr>
      </w:pPr>
      <w:r w:rsidRPr="00E91A1D">
        <w:rPr>
          <w:rFonts w:cstheme="minorHAnsi"/>
          <w:sz w:val="24"/>
          <w:szCs w:val="24"/>
        </w:rPr>
        <w:t xml:space="preserve"> Nie dotyczy</w:t>
      </w:r>
      <w:r w:rsidR="00FE1087">
        <w:rPr>
          <w:rFonts w:cstheme="minorHAnsi"/>
          <w:sz w:val="24"/>
          <w:szCs w:val="24"/>
        </w:rPr>
        <w:t>.</w:t>
      </w:r>
    </w:p>
    <w:p w14:paraId="28AB12AD" w14:textId="2270EB52" w:rsidR="00B9431A" w:rsidRPr="00FE1087" w:rsidRDefault="00B9431A" w:rsidP="00445EE4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>Perspektywy zatrudnienia (potencjalne miejsca pracy).</w:t>
      </w:r>
    </w:p>
    <w:p w14:paraId="6E05B4DE" w14:textId="55669B8D" w:rsidR="00C47F9C" w:rsidRPr="00FE1087" w:rsidRDefault="005614A7" w:rsidP="00FE1087">
      <w:pPr>
        <w:spacing w:line="360" w:lineRule="auto"/>
        <w:rPr>
          <w:sz w:val="24"/>
          <w:szCs w:val="24"/>
        </w:rPr>
      </w:pPr>
      <w:r w:rsidRPr="00FE1087">
        <w:rPr>
          <w:sz w:val="24"/>
          <w:szCs w:val="24"/>
        </w:rPr>
        <w:t>Absolwent może podejmować prace na różnorodnych stanowiskach operacyjnych i kierowniczych w obszarach transportu (spedytor, kontroler łańcuchów transportowych, koordynator</w:t>
      </w:r>
      <w:r w:rsidR="00FE1087">
        <w:rPr>
          <w:sz w:val="24"/>
          <w:szCs w:val="24"/>
        </w:rPr>
        <w:t xml:space="preserve"> </w:t>
      </w:r>
      <w:r w:rsidRPr="00FE1087">
        <w:rPr>
          <w:sz w:val="24"/>
          <w:szCs w:val="24"/>
        </w:rPr>
        <w:lastRenderedPageBreak/>
        <w:t>transportowy, planista transportu), handlu (specjalista ds. zakupów, koordynator logistyki w sieci dystrybucyjnej, specjalista ds. zarządzania magazynem) i produkcji (logistyk produkcji, specjalista ds. planowania produkcji, specjalista ds. zakupów).</w:t>
      </w:r>
    </w:p>
    <w:p w14:paraId="363DEAE1" w14:textId="14970D04" w:rsidR="00B9431A" w:rsidRPr="00FE1087" w:rsidRDefault="00ED3863" w:rsidP="00FE1087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>Praktyki zawodowe</w:t>
      </w:r>
      <w:r w:rsidR="00B9431A"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>: liczba godzin</w:t>
      </w:r>
      <w:r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na poszczególnych semestrach</w:t>
      </w:r>
      <w:r w:rsidR="00B9431A"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>, miejsca odbywania praktyki, czy są przewidziane praktyki wakacyjne.</w:t>
      </w:r>
    </w:p>
    <w:p w14:paraId="5BB346B2" w14:textId="77777777" w:rsidR="00A66DAD" w:rsidRPr="00E91A1D" w:rsidRDefault="00A66DAD" w:rsidP="0074186F">
      <w:pPr>
        <w:spacing w:before="240" w:after="0" w:line="360" w:lineRule="auto"/>
        <w:rPr>
          <w:rFonts w:cstheme="minorHAnsi"/>
          <w:sz w:val="24"/>
          <w:szCs w:val="24"/>
        </w:rPr>
      </w:pPr>
      <w:r w:rsidRPr="00E91A1D">
        <w:rPr>
          <w:rFonts w:cstheme="minorHAnsi"/>
          <w:sz w:val="24"/>
          <w:szCs w:val="24"/>
        </w:rPr>
        <w:t xml:space="preserve">Na kierunku Logistyka realizowane są praktyki studenckie w łącznym wymiarze 960 godzin w rozkładzie pięciotygodniowym. </w:t>
      </w:r>
    </w:p>
    <w:p w14:paraId="006889FE" w14:textId="4C3891EF" w:rsidR="00B9431A" w:rsidRPr="00E91A1D" w:rsidRDefault="00A66DAD" w:rsidP="0074186F">
      <w:pPr>
        <w:spacing w:before="240" w:after="0" w:line="360" w:lineRule="auto"/>
        <w:rPr>
          <w:rFonts w:cstheme="minorHAnsi"/>
          <w:sz w:val="24"/>
          <w:szCs w:val="24"/>
        </w:rPr>
      </w:pPr>
      <w:r w:rsidRPr="00E91A1D">
        <w:rPr>
          <w:rFonts w:cstheme="minorHAnsi"/>
          <w:sz w:val="24"/>
          <w:szCs w:val="24"/>
        </w:rPr>
        <w:t>Praktyki studenci odbywają w znanych przedsiębiorstwach regionu w okresie semestrów II</w:t>
      </w:r>
      <w:r w:rsidR="00D47A8C" w:rsidRPr="00E91A1D">
        <w:rPr>
          <w:rFonts w:cstheme="minorHAnsi"/>
          <w:sz w:val="24"/>
          <w:szCs w:val="24"/>
        </w:rPr>
        <w:t xml:space="preserve"> (200 godzin)</w:t>
      </w:r>
      <w:r w:rsidRPr="00E91A1D">
        <w:rPr>
          <w:rFonts w:cstheme="minorHAnsi"/>
          <w:sz w:val="24"/>
          <w:szCs w:val="24"/>
        </w:rPr>
        <w:t>, I</w:t>
      </w:r>
      <w:r w:rsidR="00D47A8C" w:rsidRPr="00E91A1D">
        <w:rPr>
          <w:rFonts w:cstheme="minorHAnsi"/>
          <w:sz w:val="24"/>
          <w:szCs w:val="24"/>
        </w:rPr>
        <w:t>V (240 godzin)</w:t>
      </w:r>
      <w:r w:rsidRPr="00E91A1D">
        <w:rPr>
          <w:rFonts w:cstheme="minorHAnsi"/>
          <w:sz w:val="24"/>
          <w:szCs w:val="24"/>
        </w:rPr>
        <w:t>, V</w:t>
      </w:r>
      <w:r w:rsidR="00D47A8C" w:rsidRPr="00E91A1D">
        <w:rPr>
          <w:rFonts w:cstheme="minorHAnsi"/>
          <w:sz w:val="24"/>
          <w:szCs w:val="24"/>
        </w:rPr>
        <w:t xml:space="preserve"> (120 godzin)</w:t>
      </w:r>
      <w:r w:rsidRPr="00E91A1D">
        <w:rPr>
          <w:rFonts w:cstheme="minorHAnsi"/>
          <w:sz w:val="24"/>
          <w:szCs w:val="24"/>
        </w:rPr>
        <w:t xml:space="preserve">, V </w:t>
      </w:r>
      <w:r w:rsidR="00D47A8C" w:rsidRPr="00E91A1D">
        <w:rPr>
          <w:rFonts w:cstheme="minorHAnsi"/>
          <w:sz w:val="24"/>
          <w:szCs w:val="24"/>
        </w:rPr>
        <w:t xml:space="preserve">(200 godzin), </w:t>
      </w:r>
      <w:r w:rsidRPr="00E91A1D">
        <w:rPr>
          <w:rFonts w:cstheme="minorHAnsi"/>
          <w:sz w:val="24"/>
          <w:szCs w:val="24"/>
        </w:rPr>
        <w:t xml:space="preserve">VI </w:t>
      </w:r>
      <w:r w:rsidR="00D47A8C" w:rsidRPr="00E91A1D">
        <w:rPr>
          <w:rFonts w:cstheme="minorHAnsi"/>
          <w:sz w:val="24"/>
          <w:szCs w:val="24"/>
        </w:rPr>
        <w:t xml:space="preserve">(200 godzin) i VI (200 godzin) </w:t>
      </w:r>
      <w:r w:rsidRPr="00E91A1D">
        <w:rPr>
          <w:rFonts w:cstheme="minorHAnsi"/>
          <w:sz w:val="24"/>
          <w:szCs w:val="24"/>
        </w:rPr>
        <w:t>ugruntowując wiedzę zdobytą na kolejnych latach studiów.</w:t>
      </w:r>
    </w:p>
    <w:p w14:paraId="57518E76" w14:textId="77777777" w:rsidR="00B9431A" w:rsidRPr="00FE1087" w:rsidRDefault="00B9431A" w:rsidP="00445EE4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>Miejsca odbywania zajęć (m.in. opis laboratoriów).</w:t>
      </w:r>
    </w:p>
    <w:p w14:paraId="4859CC5C" w14:textId="51C9A23F" w:rsidR="00B9431A" w:rsidRPr="00E91A1D" w:rsidRDefault="00A66DAD" w:rsidP="0074186F">
      <w:pPr>
        <w:spacing w:before="240" w:after="0" w:line="360" w:lineRule="auto"/>
        <w:rPr>
          <w:rFonts w:cstheme="minorHAnsi"/>
          <w:sz w:val="24"/>
          <w:szCs w:val="24"/>
        </w:rPr>
      </w:pPr>
      <w:r w:rsidRPr="00E91A1D">
        <w:rPr>
          <w:rFonts w:cstheme="minorHAnsi"/>
          <w:sz w:val="24"/>
          <w:szCs w:val="24"/>
        </w:rPr>
        <w:t>Zajęcia odbywają się w budynku główny ANS w Lesznie od poniedziałku do piątku.</w:t>
      </w:r>
      <w:r w:rsidR="0074186F" w:rsidRPr="00E91A1D">
        <w:rPr>
          <w:rFonts w:cstheme="minorHAnsi"/>
          <w:sz w:val="24"/>
          <w:szCs w:val="24"/>
        </w:rPr>
        <w:t xml:space="preserve"> </w:t>
      </w:r>
      <w:r w:rsidR="00486A42" w:rsidRPr="00E91A1D">
        <w:rPr>
          <w:rFonts w:cstheme="minorHAnsi"/>
          <w:sz w:val="24"/>
          <w:szCs w:val="24"/>
        </w:rPr>
        <w:t xml:space="preserve">Zajęcia na kierunku logistyka prowadzone są w nowoczesnych salach wykładowych wyposażonych w sprzęt multimedialny. Natomiast zajęcia laboratoryjne i projektowe odbywają się w salach komputerowych z wykorzystaniem najnowocześniejszego oprogramowania służącego do symulowania procesów logistycznych, projektowania procesów oraz symulowania działalności przedsiębiorstwa z wykorzystaniem zintegrowanego systemu wspomagającego zarządzanie przedsiębiorstwem klasy ERP II – </w:t>
      </w:r>
      <w:proofErr w:type="spellStart"/>
      <w:r w:rsidR="00486A42" w:rsidRPr="00E91A1D">
        <w:rPr>
          <w:rFonts w:cstheme="minorHAnsi"/>
          <w:sz w:val="24"/>
          <w:szCs w:val="24"/>
        </w:rPr>
        <w:t>iScala</w:t>
      </w:r>
      <w:proofErr w:type="spellEnd"/>
      <w:r w:rsidR="00486A42" w:rsidRPr="00E91A1D">
        <w:rPr>
          <w:rFonts w:cstheme="minorHAnsi"/>
          <w:sz w:val="24"/>
          <w:szCs w:val="24"/>
        </w:rPr>
        <w:t xml:space="preserve"> firmy </w:t>
      </w:r>
      <w:proofErr w:type="spellStart"/>
      <w:r w:rsidR="00486A42" w:rsidRPr="00E91A1D">
        <w:rPr>
          <w:rFonts w:cstheme="minorHAnsi"/>
          <w:sz w:val="24"/>
          <w:szCs w:val="24"/>
        </w:rPr>
        <w:t>Epicor</w:t>
      </w:r>
      <w:proofErr w:type="spellEnd"/>
      <w:r w:rsidR="00486A42" w:rsidRPr="00E91A1D">
        <w:rPr>
          <w:rFonts w:cstheme="minorHAnsi"/>
          <w:sz w:val="24"/>
          <w:szCs w:val="24"/>
        </w:rPr>
        <w:t>, REVAS.</w:t>
      </w:r>
    </w:p>
    <w:p w14:paraId="3801CFE5" w14:textId="435011A8" w:rsidR="00B9431A" w:rsidRPr="00FE1087" w:rsidRDefault="00B9431A" w:rsidP="00445EE4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>Przykładowe przedmioty prowadzone w ramach kierunku</w:t>
      </w:r>
      <w:r w:rsidR="00C47F9C"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: </w:t>
      </w:r>
    </w:p>
    <w:p w14:paraId="29C8F26B" w14:textId="7D1E7091" w:rsidR="0074186F" w:rsidRPr="00E91A1D" w:rsidRDefault="00FE1087" w:rsidP="0074186F">
      <w:pPr>
        <w:pStyle w:val="Akapitzlist"/>
        <w:numPr>
          <w:ilvl w:val="0"/>
          <w:numId w:val="17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486A42" w:rsidRPr="00E91A1D">
        <w:rPr>
          <w:rFonts w:asciiTheme="minorHAnsi" w:hAnsiTheme="minorHAnsi" w:cstheme="minorHAnsi"/>
          <w:sz w:val="24"/>
          <w:szCs w:val="24"/>
        </w:rPr>
        <w:t xml:space="preserve">gólne: Matematyka, </w:t>
      </w:r>
      <w:r w:rsidR="00FB17DF" w:rsidRPr="00E91A1D">
        <w:rPr>
          <w:rFonts w:asciiTheme="minorHAnsi" w:hAnsiTheme="minorHAnsi" w:cstheme="minorHAnsi"/>
          <w:sz w:val="24"/>
          <w:szCs w:val="24"/>
        </w:rPr>
        <w:t xml:space="preserve">Marketing, </w:t>
      </w:r>
      <w:r w:rsidR="00486A42" w:rsidRPr="00E91A1D">
        <w:rPr>
          <w:rFonts w:asciiTheme="minorHAnsi" w:hAnsiTheme="minorHAnsi" w:cstheme="minorHAnsi"/>
          <w:sz w:val="24"/>
          <w:szCs w:val="24"/>
        </w:rPr>
        <w:t>Podstawy Konstrukcji Maszyn, Technologie wytwarzania, Finanse i rachunkowość, Zarządzanie, Inżynieria zarządzania, Systemy zarządzania informacją, Prawo pracy, Negocjacje w biznesie, Projektowanie procesów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5EAE766A" w14:textId="63BBEE62" w:rsidR="0074186F" w:rsidRPr="00E91A1D" w:rsidRDefault="00FE1087" w:rsidP="0074186F">
      <w:pPr>
        <w:pStyle w:val="Akapitzlist"/>
        <w:numPr>
          <w:ilvl w:val="0"/>
          <w:numId w:val="17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C47F9C" w:rsidRPr="00E91A1D">
        <w:rPr>
          <w:rFonts w:asciiTheme="minorHAnsi" w:hAnsiTheme="minorHAnsi" w:cstheme="minorHAnsi"/>
          <w:sz w:val="24"/>
          <w:szCs w:val="24"/>
        </w:rPr>
        <w:t>ierunkowe:</w:t>
      </w:r>
      <w:r w:rsidR="00486A42" w:rsidRPr="00E91A1D">
        <w:rPr>
          <w:rFonts w:asciiTheme="minorHAnsi" w:hAnsiTheme="minorHAnsi" w:cstheme="minorHAnsi"/>
          <w:sz w:val="24"/>
          <w:szCs w:val="24"/>
        </w:rPr>
        <w:t xml:space="preserve"> Zarządzanie łańcuchem dostaw, Zarządzanie produkcją, Zarzadzanie zakupami, Zarządzanie magazynem, </w:t>
      </w:r>
      <w:proofErr w:type="spellStart"/>
      <w:r w:rsidR="00486A42" w:rsidRPr="00E91A1D">
        <w:rPr>
          <w:rFonts w:asciiTheme="minorHAnsi" w:hAnsiTheme="minorHAnsi" w:cstheme="minorHAnsi"/>
          <w:sz w:val="24"/>
          <w:szCs w:val="24"/>
        </w:rPr>
        <w:t>Ekologistyka</w:t>
      </w:r>
      <w:proofErr w:type="spellEnd"/>
      <w:r w:rsidR="00486A42" w:rsidRPr="00E91A1D">
        <w:rPr>
          <w:rFonts w:asciiTheme="minorHAnsi" w:hAnsiTheme="minorHAnsi" w:cstheme="minorHAnsi"/>
          <w:sz w:val="24"/>
          <w:szCs w:val="24"/>
        </w:rPr>
        <w:t>, Logistyka produkcji, Informatyczne systemy zarzadzania produkcją, Klasyczne i nowoczesne systemy produkcyjne, Systemy ERP w zarządzaniu</w:t>
      </w:r>
      <w:r w:rsidR="003F4C66" w:rsidRPr="00E91A1D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74F4910" w14:textId="5C79BDE7" w:rsidR="0074186F" w:rsidRPr="00E91A1D" w:rsidRDefault="00FE1087" w:rsidP="0074186F">
      <w:pPr>
        <w:pStyle w:val="Akapitzlist"/>
        <w:numPr>
          <w:ilvl w:val="0"/>
          <w:numId w:val="17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</w:t>
      </w:r>
      <w:r w:rsidR="00C47F9C" w:rsidRPr="00E91A1D">
        <w:rPr>
          <w:rFonts w:asciiTheme="minorHAnsi" w:hAnsiTheme="minorHAnsi" w:cstheme="minorHAnsi"/>
          <w:sz w:val="24"/>
          <w:szCs w:val="24"/>
        </w:rPr>
        <w:t>pecjalistyczne:</w:t>
      </w:r>
      <w:r w:rsidR="00FB17DF" w:rsidRPr="00E91A1D">
        <w:rPr>
          <w:rFonts w:asciiTheme="minorHAnsi" w:hAnsiTheme="minorHAnsi" w:cstheme="minorHAnsi"/>
          <w:sz w:val="24"/>
          <w:szCs w:val="24"/>
        </w:rPr>
        <w:t xml:space="preserve"> Lean </w:t>
      </w:r>
      <w:proofErr w:type="spellStart"/>
      <w:r w:rsidR="00FB17DF" w:rsidRPr="00E91A1D">
        <w:rPr>
          <w:rFonts w:asciiTheme="minorHAnsi" w:hAnsiTheme="minorHAnsi" w:cstheme="minorHAnsi"/>
          <w:sz w:val="24"/>
          <w:szCs w:val="24"/>
        </w:rPr>
        <w:t>managment</w:t>
      </w:r>
      <w:proofErr w:type="spellEnd"/>
      <w:r w:rsidR="00FB17DF" w:rsidRPr="00E91A1D">
        <w:rPr>
          <w:rFonts w:asciiTheme="minorHAnsi" w:hAnsiTheme="minorHAnsi" w:cstheme="minorHAnsi"/>
          <w:sz w:val="24"/>
          <w:szCs w:val="24"/>
        </w:rPr>
        <w:t xml:space="preserve"> w logistyce produkcji, Koszty i controlling w logistyce produkcji, Zarządzanie zapasami, Transport i spedycja, Logistyka miejska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35758221" w14:textId="5530D7A1" w:rsidR="0074186F" w:rsidRPr="00E91A1D" w:rsidRDefault="00FE1087" w:rsidP="0074186F">
      <w:pPr>
        <w:pStyle w:val="Akapitzlist"/>
        <w:numPr>
          <w:ilvl w:val="0"/>
          <w:numId w:val="17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C47F9C" w:rsidRPr="00E91A1D">
        <w:rPr>
          <w:rFonts w:asciiTheme="minorHAnsi" w:hAnsiTheme="minorHAnsi" w:cstheme="minorHAnsi"/>
          <w:sz w:val="24"/>
          <w:szCs w:val="24"/>
        </w:rPr>
        <w:t>ształtujące umiejętności językowe:</w:t>
      </w:r>
      <w:r w:rsidR="00486A42" w:rsidRPr="00E91A1D">
        <w:rPr>
          <w:rFonts w:asciiTheme="minorHAnsi" w:hAnsiTheme="minorHAnsi" w:cstheme="minorHAnsi"/>
          <w:sz w:val="24"/>
          <w:szCs w:val="24"/>
        </w:rPr>
        <w:t xml:space="preserve"> j. angielski w logistyce i spedycji, konwersacje językowe w biznesie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F102D51" w14:textId="5380BD9B" w:rsidR="00B9431A" w:rsidRPr="00E91A1D" w:rsidRDefault="00FE1087" w:rsidP="0074186F">
      <w:pPr>
        <w:pStyle w:val="Akapitzlist"/>
        <w:numPr>
          <w:ilvl w:val="0"/>
          <w:numId w:val="17"/>
        </w:numPr>
        <w:spacing w:before="240"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</w:t>
      </w:r>
      <w:r w:rsidR="00C47F9C" w:rsidRPr="00E91A1D">
        <w:rPr>
          <w:rFonts w:asciiTheme="minorHAnsi" w:hAnsiTheme="minorHAnsi" w:cstheme="minorHAnsi"/>
          <w:sz w:val="24"/>
          <w:szCs w:val="24"/>
        </w:rPr>
        <w:t>ęzyk obc</w:t>
      </w:r>
      <w:r w:rsidR="00181827">
        <w:rPr>
          <w:rFonts w:asciiTheme="minorHAnsi" w:hAnsiTheme="minorHAnsi" w:cstheme="minorHAnsi"/>
          <w:sz w:val="24"/>
          <w:szCs w:val="24"/>
        </w:rPr>
        <w:t>y</w:t>
      </w:r>
      <w:r w:rsidR="009854D6">
        <w:rPr>
          <w:rFonts w:asciiTheme="minorHAnsi" w:hAnsiTheme="minorHAnsi" w:cstheme="minorHAnsi"/>
          <w:sz w:val="24"/>
          <w:szCs w:val="24"/>
        </w:rPr>
        <w:t xml:space="preserve"> do wyboru:</w:t>
      </w:r>
      <w:r w:rsidR="00486A42" w:rsidRPr="00E91A1D">
        <w:rPr>
          <w:rFonts w:asciiTheme="minorHAnsi" w:hAnsiTheme="minorHAnsi" w:cstheme="minorHAnsi"/>
          <w:sz w:val="24"/>
          <w:szCs w:val="24"/>
        </w:rPr>
        <w:t xml:space="preserve"> j</w:t>
      </w:r>
      <w:r w:rsidR="009854D6">
        <w:rPr>
          <w:rFonts w:asciiTheme="minorHAnsi" w:hAnsiTheme="minorHAnsi" w:cstheme="minorHAnsi"/>
          <w:sz w:val="24"/>
          <w:szCs w:val="24"/>
        </w:rPr>
        <w:t>ęzyk</w:t>
      </w:r>
      <w:r w:rsidR="00486A42" w:rsidRPr="00E91A1D">
        <w:rPr>
          <w:rFonts w:asciiTheme="minorHAnsi" w:hAnsiTheme="minorHAnsi" w:cstheme="minorHAnsi"/>
          <w:sz w:val="24"/>
          <w:szCs w:val="24"/>
        </w:rPr>
        <w:t xml:space="preserve"> angielski</w:t>
      </w:r>
      <w:r w:rsidR="009854D6">
        <w:rPr>
          <w:rFonts w:asciiTheme="minorHAnsi" w:hAnsiTheme="minorHAnsi" w:cstheme="minorHAnsi"/>
          <w:sz w:val="24"/>
          <w:szCs w:val="24"/>
        </w:rPr>
        <w:t>, niemiecki lub hiszpański.</w:t>
      </w:r>
    </w:p>
    <w:p w14:paraId="6F89DA92" w14:textId="006E2861" w:rsidR="00FE1087" w:rsidRPr="00FE1087" w:rsidRDefault="00B9431A" w:rsidP="00FE1087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>Informacja o przewidywanych formach realizacji zajęć z wykorzystaniem metod i technik kształcenia na odległość.</w:t>
      </w:r>
    </w:p>
    <w:p w14:paraId="12295D84" w14:textId="169307A1" w:rsidR="0074186F" w:rsidRPr="00FE1087" w:rsidRDefault="00D47A8C" w:rsidP="00FE1087">
      <w:pPr>
        <w:spacing w:line="360" w:lineRule="auto"/>
        <w:rPr>
          <w:sz w:val="24"/>
          <w:szCs w:val="24"/>
        </w:rPr>
      </w:pPr>
      <w:r w:rsidRPr="00FE1087">
        <w:rPr>
          <w:sz w:val="24"/>
          <w:szCs w:val="24"/>
        </w:rPr>
        <w:t xml:space="preserve">W trakcie studiów wybrane wykłady są realizowane w trybie zdalnym z wykorzystaniem aplikacji Microsoft </w:t>
      </w:r>
      <w:proofErr w:type="spellStart"/>
      <w:r w:rsidRPr="00FE1087">
        <w:rPr>
          <w:sz w:val="24"/>
          <w:szCs w:val="24"/>
        </w:rPr>
        <w:t>Teams</w:t>
      </w:r>
      <w:proofErr w:type="spellEnd"/>
      <w:r w:rsidRPr="00FE1087">
        <w:rPr>
          <w:sz w:val="24"/>
          <w:szCs w:val="24"/>
        </w:rPr>
        <w:t xml:space="preserve"> oraz dostępu do wirtualnego laboratorium uczelnianego. Dzięki takiemu rozwiązaniu student realizuje zadania jakby fizycznie przebywał w sali komputerowej.</w:t>
      </w:r>
    </w:p>
    <w:p w14:paraId="1F81E671" w14:textId="4552EA48" w:rsidR="002F1E7B" w:rsidRPr="00FE1087" w:rsidRDefault="00B9431A" w:rsidP="00FE1087">
      <w:pPr>
        <w:pStyle w:val="Nagwek2"/>
        <w:numPr>
          <w:ilvl w:val="0"/>
          <w:numId w:val="8"/>
        </w:numPr>
        <w:spacing w:before="240" w:after="24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>Dodatkowe informacje wynikające ze specyfiki kierunków np. obozy (koszty),</w:t>
      </w:r>
      <w:r w:rsidR="00ED3863"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wizyty studyjne,</w:t>
      </w:r>
      <w:r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szczepienia, dodatkowe ubezpieczenia, badania</w:t>
      </w:r>
      <w:r w:rsidR="000A0857" w:rsidRPr="00FE1087">
        <w:rPr>
          <w:rFonts w:asciiTheme="minorHAnsi" w:hAnsiTheme="minorHAnsi" w:cstheme="minorHAnsi"/>
          <w:b/>
          <w:bCs/>
          <w:color w:val="auto"/>
          <w:sz w:val="24"/>
          <w:szCs w:val="24"/>
        </w:rPr>
        <w:t>, zaświadczenie o niekaralności.</w:t>
      </w:r>
    </w:p>
    <w:p w14:paraId="3129CCB8" w14:textId="77777777" w:rsidR="002F1E7B" w:rsidRPr="002F1E7B" w:rsidRDefault="002F1E7B" w:rsidP="002F1E7B">
      <w:pPr>
        <w:spacing w:before="240" w:after="0" w:line="360" w:lineRule="auto"/>
        <w:rPr>
          <w:rFonts w:cs="Calibri"/>
          <w:sz w:val="24"/>
          <w:szCs w:val="24"/>
        </w:rPr>
      </w:pPr>
      <w:r w:rsidRPr="002F1E7B">
        <w:rPr>
          <w:rFonts w:cs="Calibri"/>
          <w:sz w:val="24"/>
          <w:szCs w:val="24"/>
        </w:rPr>
        <w:t xml:space="preserve">Zaświadczenie z Krajowego Rejestru Karnego o niekaralności. </w:t>
      </w:r>
    </w:p>
    <w:p w14:paraId="4B27D4D9" w14:textId="60DC0B0A" w:rsidR="00B9431A" w:rsidRPr="00FE1087" w:rsidRDefault="0023230B" w:rsidP="00FE1087">
      <w:pPr>
        <w:pStyle w:val="Nagwek2"/>
        <w:numPr>
          <w:ilvl w:val="0"/>
          <w:numId w:val="8"/>
        </w:numPr>
        <w:spacing w:before="240" w:line="360" w:lineRule="auto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FE1087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Dlaczego warto wybrać ten kierunek?</w:t>
      </w:r>
    </w:p>
    <w:p w14:paraId="283F4403" w14:textId="77777777" w:rsidR="00A56ECC" w:rsidRPr="00E91A1D" w:rsidRDefault="00A56ECC" w:rsidP="0074186F">
      <w:pPr>
        <w:spacing w:before="240" w:after="0" w:line="360" w:lineRule="auto"/>
        <w:rPr>
          <w:rFonts w:cstheme="minorHAnsi"/>
          <w:sz w:val="24"/>
          <w:szCs w:val="24"/>
        </w:rPr>
      </w:pPr>
      <w:r w:rsidRPr="00E91A1D">
        <w:rPr>
          <w:rFonts w:cstheme="minorHAnsi"/>
          <w:sz w:val="24"/>
          <w:szCs w:val="24"/>
        </w:rPr>
        <w:t>Wybór studiów na kierunku logistyka jest najlepszym początkiem do zbudowania ciekawej i satysfakcjonującej kariery zawodowej. Wykształcenie inżynierskie dodaje znaczącej wartości na rynku pracy, ale w szczególności nadaje unikatowych umiejętności cenionych i wykorzystywanych w całym świecie społeczno-gospodarczym.</w:t>
      </w:r>
    </w:p>
    <w:p w14:paraId="2A4DDDD8" w14:textId="77777777" w:rsidR="000F5032" w:rsidRPr="00E91A1D" w:rsidRDefault="000F5032" w:rsidP="0074186F">
      <w:pPr>
        <w:spacing w:before="240" w:after="0" w:line="360" w:lineRule="auto"/>
        <w:rPr>
          <w:rFonts w:cstheme="minorHAnsi"/>
          <w:sz w:val="24"/>
          <w:szCs w:val="24"/>
        </w:rPr>
      </w:pPr>
    </w:p>
    <w:sectPr w:rsidR="000F5032" w:rsidRPr="00E91A1D" w:rsidSect="00C11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01C16" w14:textId="77777777" w:rsidR="00EC0DE0" w:rsidRDefault="00EC0DE0" w:rsidP="00C57522">
      <w:pPr>
        <w:spacing w:after="0" w:line="240" w:lineRule="auto"/>
      </w:pPr>
      <w:r>
        <w:separator/>
      </w:r>
    </w:p>
  </w:endnote>
  <w:endnote w:type="continuationSeparator" w:id="0">
    <w:p w14:paraId="4011C49A" w14:textId="77777777" w:rsidR="00EC0DE0" w:rsidRDefault="00EC0DE0" w:rsidP="00C57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FB6F" w14:textId="77777777" w:rsidR="009707F0" w:rsidRDefault="009707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3250512"/>
      <w:docPartObj>
        <w:docPartGallery w:val="Page Numbers (Bottom of Page)"/>
        <w:docPartUnique/>
      </w:docPartObj>
    </w:sdtPr>
    <w:sdtEndPr/>
    <w:sdtContent>
      <w:p w14:paraId="6E4051CD" w14:textId="7015CD14" w:rsidR="009707F0" w:rsidRDefault="009707F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DE0B6" w14:textId="77777777" w:rsidR="009707F0" w:rsidRDefault="009707F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975A" w14:textId="77777777" w:rsidR="009707F0" w:rsidRDefault="009707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16E92" w14:textId="77777777" w:rsidR="00EC0DE0" w:rsidRDefault="00EC0DE0" w:rsidP="00C57522">
      <w:pPr>
        <w:spacing w:after="0" w:line="240" w:lineRule="auto"/>
      </w:pPr>
      <w:r>
        <w:separator/>
      </w:r>
    </w:p>
  </w:footnote>
  <w:footnote w:type="continuationSeparator" w:id="0">
    <w:p w14:paraId="68F2DC21" w14:textId="77777777" w:rsidR="00EC0DE0" w:rsidRDefault="00EC0DE0" w:rsidP="00C57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E5927" w14:textId="77777777" w:rsidR="009707F0" w:rsidRDefault="009707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E82F" w14:textId="6A3C43B1" w:rsidR="00C20F1D" w:rsidRDefault="00C20F1D">
    <w:pPr>
      <w:pStyle w:val="Nagwek"/>
    </w:pPr>
    <w:r w:rsidRPr="00C57522">
      <w:rPr>
        <w:rFonts w:cstheme="minorHAnsi"/>
        <w:noProof/>
        <w:sz w:val="24"/>
        <w:szCs w:val="24"/>
        <w:lang w:eastAsia="pl-PL"/>
      </w:rPr>
      <w:drawing>
        <wp:inline distT="0" distB="0" distL="0" distR="0" wp14:anchorId="24FDC30E" wp14:editId="3630BD30">
          <wp:extent cx="2512838" cy="733245"/>
          <wp:effectExtent l="0" t="0" r="1905" b="0"/>
          <wp:docPr id="1" name="Obraz 1" descr="https://ansleszno.pl/files/61318/logo_gl_czer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nsleszno.pl/files/61318/logo_gl_czern_kolo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654" cy="763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CCBEC" w14:textId="77777777" w:rsidR="009707F0" w:rsidRDefault="009707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F4E7892"/>
    <w:lvl w:ilvl="0">
      <w:start w:val="1"/>
      <w:numFmt w:val="lowerLetter"/>
      <w:lvlText w:val="%1)"/>
      <w:lvlJc w:val="left"/>
      <w:pPr>
        <w:tabs>
          <w:tab w:val="num" w:pos="707"/>
        </w:tabs>
        <w:ind w:left="707" w:hanging="283"/>
      </w:pPr>
      <w:rPr>
        <w:rFonts w:asciiTheme="minorHAnsi" w:eastAsia="Times New Roman" w:hAnsiTheme="minorHAnsi" w:cstheme="minorHAnsi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7562D9E"/>
    <w:multiLevelType w:val="hybridMultilevel"/>
    <w:tmpl w:val="1B4EE07A"/>
    <w:lvl w:ilvl="0" w:tplc="2050E4DE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F3F38"/>
    <w:multiLevelType w:val="hybridMultilevel"/>
    <w:tmpl w:val="D91A4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D6021"/>
    <w:multiLevelType w:val="hybridMultilevel"/>
    <w:tmpl w:val="5B8ECFC2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6112051"/>
    <w:multiLevelType w:val="hybridMultilevel"/>
    <w:tmpl w:val="AB64A31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B31AE"/>
    <w:multiLevelType w:val="hybridMultilevel"/>
    <w:tmpl w:val="29E6D82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87EA8"/>
    <w:multiLevelType w:val="hybridMultilevel"/>
    <w:tmpl w:val="6930B786"/>
    <w:lvl w:ilvl="0" w:tplc="7A8EF70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9727FE"/>
    <w:multiLevelType w:val="hybridMultilevel"/>
    <w:tmpl w:val="6E02A5F4"/>
    <w:lvl w:ilvl="0" w:tplc="4BC2D83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1A22"/>
    <w:multiLevelType w:val="hybridMultilevel"/>
    <w:tmpl w:val="66A073FA"/>
    <w:lvl w:ilvl="0" w:tplc="D10E8B9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B254B01"/>
    <w:multiLevelType w:val="hybridMultilevel"/>
    <w:tmpl w:val="6180ED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360C3"/>
    <w:multiLevelType w:val="hybridMultilevel"/>
    <w:tmpl w:val="DEFACD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670BF3"/>
    <w:multiLevelType w:val="hybridMultilevel"/>
    <w:tmpl w:val="58EEF370"/>
    <w:lvl w:ilvl="0" w:tplc="D350440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605BCF"/>
    <w:multiLevelType w:val="hybridMultilevel"/>
    <w:tmpl w:val="B3AE9C4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69751A"/>
    <w:multiLevelType w:val="hybridMultilevel"/>
    <w:tmpl w:val="55CCF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9512B"/>
    <w:multiLevelType w:val="hybridMultilevel"/>
    <w:tmpl w:val="677C9A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2EA7EEB"/>
    <w:multiLevelType w:val="hybridMultilevel"/>
    <w:tmpl w:val="D4EA8F0A"/>
    <w:lvl w:ilvl="0" w:tplc="D6EE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E625D9"/>
    <w:multiLevelType w:val="hybridMultilevel"/>
    <w:tmpl w:val="3C142C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8C12D8"/>
    <w:multiLevelType w:val="hybridMultilevel"/>
    <w:tmpl w:val="3A86AB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F1007"/>
    <w:multiLevelType w:val="hybridMultilevel"/>
    <w:tmpl w:val="E38E4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8633B4"/>
    <w:multiLevelType w:val="hybridMultilevel"/>
    <w:tmpl w:val="293065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C65831"/>
    <w:multiLevelType w:val="hybridMultilevel"/>
    <w:tmpl w:val="865AD1F6"/>
    <w:lvl w:ilvl="0" w:tplc="63AC17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D86878"/>
    <w:multiLevelType w:val="hybridMultilevel"/>
    <w:tmpl w:val="15803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20"/>
  </w:num>
  <w:num w:numId="5">
    <w:abstractNumId w:val="17"/>
  </w:num>
  <w:num w:numId="6">
    <w:abstractNumId w:val="4"/>
  </w:num>
  <w:num w:numId="7">
    <w:abstractNumId w:val="15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12"/>
  </w:num>
  <w:num w:numId="13">
    <w:abstractNumId w:val="22"/>
  </w:num>
  <w:num w:numId="14">
    <w:abstractNumId w:val="13"/>
  </w:num>
  <w:num w:numId="15">
    <w:abstractNumId w:val="19"/>
  </w:num>
  <w:num w:numId="16">
    <w:abstractNumId w:val="5"/>
  </w:num>
  <w:num w:numId="17">
    <w:abstractNumId w:val="8"/>
  </w:num>
  <w:num w:numId="18">
    <w:abstractNumId w:val="7"/>
  </w:num>
  <w:num w:numId="19">
    <w:abstractNumId w:val="21"/>
  </w:num>
  <w:num w:numId="20">
    <w:abstractNumId w:val="9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A7E"/>
    <w:rsid w:val="00022DCD"/>
    <w:rsid w:val="00025088"/>
    <w:rsid w:val="00085ACD"/>
    <w:rsid w:val="0009506C"/>
    <w:rsid w:val="000970F6"/>
    <w:rsid w:val="000A0857"/>
    <w:rsid w:val="000C4A7E"/>
    <w:rsid w:val="000F5032"/>
    <w:rsid w:val="001354DA"/>
    <w:rsid w:val="00181827"/>
    <w:rsid w:val="001B4B57"/>
    <w:rsid w:val="0023230B"/>
    <w:rsid w:val="00233180"/>
    <w:rsid w:val="002422C2"/>
    <w:rsid w:val="00246D43"/>
    <w:rsid w:val="00292365"/>
    <w:rsid w:val="002A1E66"/>
    <w:rsid w:val="002F1E7B"/>
    <w:rsid w:val="003F4C66"/>
    <w:rsid w:val="00445EE4"/>
    <w:rsid w:val="00460A09"/>
    <w:rsid w:val="00460C0E"/>
    <w:rsid w:val="00486A42"/>
    <w:rsid w:val="004C2FB9"/>
    <w:rsid w:val="00534672"/>
    <w:rsid w:val="00557852"/>
    <w:rsid w:val="005579FD"/>
    <w:rsid w:val="005614A7"/>
    <w:rsid w:val="005653D1"/>
    <w:rsid w:val="005D1CA6"/>
    <w:rsid w:val="00647142"/>
    <w:rsid w:val="006747EC"/>
    <w:rsid w:val="00674902"/>
    <w:rsid w:val="006B0BD8"/>
    <w:rsid w:val="006C6158"/>
    <w:rsid w:val="006E0A3B"/>
    <w:rsid w:val="006E54E3"/>
    <w:rsid w:val="00705A3E"/>
    <w:rsid w:val="0074186F"/>
    <w:rsid w:val="007549D8"/>
    <w:rsid w:val="0076640A"/>
    <w:rsid w:val="00775ABB"/>
    <w:rsid w:val="00796DF3"/>
    <w:rsid w:val="00832513"/>
    <w:rsid w:val="00835590"/>
    <w:rsid w:val="00875111"/>
    <w:rsid w:val="00925893"/>
    <w:rsid w:val="00935981"/>
    <w:rsid w:val="009707F0"/>
    <w:rsid w:val="009854D6"/>
    <w:rsid w:val="00A56ECC"/>
    <w:rsid w:val="00A66DAD"/>
    <w:rsid w:val="00A97CE2"/>
    <w:rsid w:val="00AC1393"/>
    <w:rsid w:val="00B1056C"/>
    <w:rsid w:val="00B14C87"/>
    <w:rsid w:val="00B3296B"/>
    <w:rsid w:val="00B9431A"/>
    <w:rsid w:val="00C1195C"/>
    <w:rsid w:val="00C20F1D"/>
    <w:rsid w:val="00C4569F"/>
    <w:rsid w:val="00C47F9C"/>
    <w:rsid w:val="00C500DC"/>
    <w:rsid w:val="00C57522"/>
    <w:rsid w:val="00C92E55"/>
    <w:rsid w:val="00CF05D4"/>
    <w:rsid w:val="00CF76C9"/>
    <w:rsid w:val="00D11D6F"/>
    <w:rsid w:val="00D47A8C"/>
    <w:rsid w:val="00D874EA"/>
    <w:rsid w:val="00DE0FF0"/>
    <w:rsid w:val="00DF39FC"/>
    <w:rsid w:val="00E077EC"/>
    <w:rsid w:val="00E91A1D"/>
    <w:rsid w:val="00EC0DE0"/>
    <w:rsid w:val="00ED3863"/>
    <w:rsid w:val="00EF5AC3"/>
    <w:rsid w:val="00F01A61"/>
    <w:rsid w:val="00F7557C"/>
    <w:rsid w:val="00FA503A"/>
    <w:rsid w:val="00FB17DF"/>
    <w:rsid w:val="00FD18DE"/>
    <w:rsid w:val="00FE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C3ADFB"/>
  <w15:chartTrackingRefBased/>
  <w15:docId w15:val="{E8ED73C1-6FC3-4786-B244-A790C9C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43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943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75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195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qFormat/>
    <w:rsid w:val="00C1195C"/>
    <w:pPr>
      <w:widowControl w:val="0"/>
      <w:autoSpaceDE w:val="0"/>
      <w:autoSpaceDN w:val="0"/>
      <w:spacing w:after="0" w:line="240" w:lineRule="auto"/>
      <w:ind w:hanging="360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rsid w:val="00C1195C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503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943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5752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22"/>
  </w:style>
  <w:style w:type="paragraph" w:styleId="Stopka">
    <w:name w:val="footer"/>
    <w:basedOn w:val="Normalny"/>
    <w:link w:val="StopkaZnak"/>
    <w:uiPriority w:val="99"/>
    <w:unhideWhenUsed/>
    <w:rsid w:val="00C57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522"/>
  </w:style>
  <w:style w:type="character" w:styleId="Uwydatnienie">
    <w:name w:val="Emphasis"/>
    <w:qFormat/>
    <w:rsid w:val="00C4569F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6D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D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D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D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DA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0275-C986-42C9-A6CA-D5C716D26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926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Logistyka-opis kierunku</vt:lpstr>
    </vt:vector>
  </TitlesOfParts>
  <Company>PWSZ Leszno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Logistyka-opis kierunku</dc:title>
  <dc:subject/>
  <dc:creator>Marzena Frala</dc:creator>
  <cp:keywords/>
  <dc:description/>
  <cp:lastModifiedBy>Nicoletta Dudziak</cp:lastModifiedBy>
  <cp:revision>3</cp:revision>
  <cp:lastPrinted>2024-11-18T07:54:00Z</cp:lastPrinted>
  <dcterms:created xsi:type="dcterms:W3CDTF">2025-03-24T08:37:00Z</dcterms:created>
  <dcterms:modified xsi:type="dcterms:W3CDTF">2025-03-24T11:32:00Z</dcterms:modified>
</cp:coreProperties>
</file>