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51DF3" w14:textId="79437954" w:rsidR="00D73F80" w:rsidRPr="00C915C3" w:rsidRDefault="00C915C3" w:rsidP="00830DF2">
      <w:pPr>
        <w:shd w:val="clear" w:color="auto" w:fill="FFFFFF"/>
        <w:spacing w:after="285" w:line="240" w:lineRule="auto"/>
        <w:jc w:val="center"/>
        <w:textAlignment w:val="baseline"/>
        <w:outlineLvl w:val="0"/>
        <w:rPr>
          <w:rFonts w:ascii="latobold" w:eastAsia="Times New Roman" w:hAnsi="latobold" w:cs="Times New Roman"/>
          <w:b/>
          <w:bCs/>
          <w:color w:val="FF0000"/>
          <w:kern w:val="36"/>
          <w:sz w:val="30"/>
          <w:szCs w:val="30"/>
          <w:lang w:eastAsia="pl-PL"/>
          <w14:ligatures w14:val="none"/>
        </w:rPr>
      </w:pPr>
      <w:r w:rsidRPr="00C915C3">
        <w:rPr>
          <w:rFonts w:ascii="latobold" w:eastAsia="Times New Roman" w:hAnsi="latobold" w:cs="Times New Roman"/>
          <w:b/>
          <w:bCs/>
          <w:color w:val="FF0000"/>
          <w:kern w:val="36"/>
          <w:sz w:val="30"/>
          <w:szCs w:val="30"/>
          <w:lang w:eastAsia="pl-PL"/>
          <w14:ligatures w14:val="none"/>
        </w:rPr>
        <w:t>UWAGA!</w:t>
      </w:r>
    </w:p>
    <w:p w14:paraId="74B6917F" w14:textId="48C7B10A" w:rsidR="00D73F80" w:rsidRDefault="00D73F80" w:rsidP="00C915C3">
      <w:pPr>
        <w:shd w:val="clear" w:color="auto" w:fill="FFFFFF"/>
        <w:spacing w:after="285" w:line="240" w:lineRule="auto"/>
        <w:ind w:firstLine="708"/>
        <w:jc w:val="both"/>
        <w:textAlignment w:val="baseline"/>
        <w:outlineLvl w:val="0"/>
        <w:rPr>
          <w:rFonts w:ascii="latobold" w:eastAsia="Times New Roman" w:hAnsi="latobold" w:cs="Times New Roman"/>
          <w:b/>
          <w:bCs/>
          <w:color w:val="444444"/>
          <w:kern w:val="36"/>
          <w:sz w:val="30"/>
          <w:szCs w:val="30"/>
          <w:lang w:eastAsia="pl-PL"/>
          <w14:ligatures w14:val="none"/>
        </w:rPr>
      </w:pPr>
      <w:r>
        <w:rPr>
          <w:rFonts w:ascii="latobold" w:eastAsia="Times New Roman" w:hAnsi="latobold" w:cs="Times New Roman"/>
          <w:b/>
          <w:bCs/>
          <w:color w:val="444444"/>
          <w:kern w:val="36"/>
          <w:sz w:val="30"/>
          <w:szCs w:val="30"/>
          <w:lang w:eastAsia="pl-PL"/>
          <w14:ligatures w14:val="none"/>
        </w:rPr>
        <w:t xml:space="preserve">W dniu 16 stycznia o godz. 9:00 </w:t>
      </w:r>
      <w:r w:rsidRPr="00D73F80">
        <w:rPr>
          <w:rFonts w:ascii="latobold" w:eastAsia="Times New Roman" w:hAnsi="latobold" w:cs="Times New Roman"/>
          <w:b/>
          <w:bCs/>
          <w:color w:val="444444"/>
          <w:kern w:val="36"/>
          <w:sz w:val="30"/>
          <w:szCs w:val="30"/>
          <w:lang w:eastAsia="pl-PL"/>
          <w14:ligatures w14:val="none"/>
        </w:rPr>
        <w:t>Regionalne Centrum Krwiodawstwa i Krwiolecznictwa w Poznaniu (</w:t>
      </w:r>
      <w:proofErr w:type="spellStart"/>
      <w:r w:rsidRPr="00D73F80">
        <w:rPr>
          <w:rFonts w:ascii="latobold" w:eastAsia="Times New Roman" w:hAnsi="latobold" w:cs="Times New Roman"/>
          <w:b/>
          <w:bCs/>
          <w:color w:val="444444"/>
          <w:kern w:val="36"/>
          <w:sz w:val="30"/>
          <w:szCs w:val="30"/>
          <w:lang w:eastAsia="pl-PL"/>
          <w14:ligatures w14:val="none"/>
        </w:rPr>
        <w:t>RCKiK</w:t>
      </w:r>
      <w:proofErr w:type="spellEnd"/>
      <w:r w:rsidRPr="00D73F80">
        <w:rPr>
          <w:rFonts w:ascii="latobold" w:eastAsia="Times New Roman" w:hAnsi="latobold" w:cs="Times New Roman"/>
          <w:b/>
          <w:bCs/>
          <w:color w:val="444444"/>
          <w:kern w:val="36"/>
          <w:sz w:val="30"/>
          <w:szCs w:val="30"/>
          <w:lang w:eastAsia="pl-PL"/>
          <w14:ligatures w14:val="none"/>
        </w:rPr>
        <w:t>)</w:t>
      </w:r>
      <w:r>
        <w:rPr>
          <w:rFonts w:ascii="latobold" w:eastAsia="Times New Roman" w:hAnsi="latobold" w:cs="Times New Roman"/>
          <w:b/>
          <w:bCs/>
          <w:color w:val="444444"/>
          <w:kern w:val="36"/>
          <w:sz w:val="30"/>
          <w:szCs w:val="30"/>
          <w:lang w:eastAsia="pl-PL"/>
          <w14:ligatures w14:val="none"/>
        </w:rPr>
        <w:t xml:space="preserve"> oraz Instytut Zdrowia i Kultury Fizycznej  ANS im. J.A. Komeńskiego umożliwia Państwu za pomocą mobilnego punktu poboru krwi możliwość honorowego oddania krwi.</w:t>
      </w:r>
    </w:p>
    <w:p w14:paraId="37592B3A" w14:textId="77777777" w:rsidR="00D73F80" w:rsidRPr="00D73F80" w:rsidRDefault="00D73F80" w:rsidP="00D73F80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3F80">
        <w:rPr>
          <w:rFonts w:ascii="Times New Roman" w:hAnsi="Times New Roman" w:cs="Times New Roman"/>
          <w:b/>
          <w:bCs/>
          <w:sz w:val="24"/>
          <w:szCs w:val="24"/>
        </w:rPr>
        <w:t>Podczas akcji krwiodawstwa pobierana jest wyłącznie krew pełna oraz pobieranie próbek krwi od kandydatów na dawcę szpiku.</w:t>
      </w:r>
    </w:p>
    <w:p w14:paraId="237ACBF2" w14:textId="5F5F17C3" w:rsidR="00D73F80" w:rsidRDefault="00D73F80" w:rsidP="00830D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F80">
        <w:rPr>
          <w:rFonts w:ascii="Times New Roman" w:hAnsi="Times New Roman" w:cs="Times New Roman"/>
          <w:b/>
          <w:bCs/>
          <w:sz w:val="24"/>
          <w:szCs w:val="24"/>
        </w:rPr>
        <w:t>Cele akcji: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6C5E">
        <w:rPr>
          <w:rFonts w:ascii="Times New Roman" w:hAnsi="Times New Roman" w:cs="Times New Roman"/>
          <w:sz w:val="24"/>
          <w:szCs w:val="24"/>
        </w:rPr>
        <w:t>Celem organizowania akcji krwiodawstwa jest aktywne propagowanie honorowego krwiodawstwa, pozyskiwanie jak największej liczby nowych krwiodawców, stworzenie dogodnych warunków systematycznego oddawania krwi, pobieranie krwi pełnej oraz pozyskiwanie kandydatów na dawców szpiku</w:t>
      </w:r>
    </w:p>
    <w:p w14:paraId="5E1F8D39" w14:textId="77777777" w:rsidR="00830DF2" w:rsidRPr="00830DF2" w:rsidRDefault="00830DF2" w:rsidP="00830D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088702" w14:textId="4B180EBB" w:rsidR="00D73F80" w:rsidRPr="00D73F80" w:rsidRDefault="00D73F80" w:rsidP="00830DF2">
      <w:pPr>
        <w:shd w:val="clear" w:color="auto" w:fill="FFFFFF"/>
        <w:spacing w:after="285" w:line="240" w:lineRule="auto"/>
        <w:jc w:val="center"/>
        <w:textAlignment w:val="baseline"/>
        <w:outlineLvl w:val="0"/>
        <w:rPr>
          <w:rFonts w:ascii="latobold" w:eastAsia="Times New Roman" w:hAnsi="latobold" w:cs="Times New Roman"/>
          <w:b/>
          <w:bCs/>
          <w:color w:val="444444"/>
          <w:kern w:val="36"/>
          <w:sz w:val="30"/>
          <w:szCs w:val="30"/>
          <w:lang w:eastAsia="pl-PL"/>
          <w14:ligatures w14:val="none"/>
        </w:rPr>
      </w:pPr>
      <w:r>
        <w:rPr>
          <w:rFonts w:ascii="latobold" w:eastAsia="Times New Roman" w:hAnsi="latobold" w:cs="Times New Roman"/>
          <w:b/>
          <w:bCs/>
          <w:color w:val="444444"/>
          <w:kern w:val="36"/>
          <w:sz w:val="30"/>
          <w:szCs w:val="30"/>
          <w:lang w:eastAsia="pl-PL"/>
          <w14:ligatures w14:val="none"/>
        </w:rPr>
        <w:t>W tym dniu z</w:t>
      </w:r>
      <w:r w:rsidRPr="00D73F80">
        <w:rPr>
          <w:rFonts w:ascii="latobold" w:eastAsia="Times New Roman" w:hAnsi="latobold" w:cs="Times New Roman"/>
          <w:b/>
          <w:bCs/>
          <w:color w:val="444444"/>
          <w:kern w:val="36"/>
          <w:sz w:val="30"/>
          <w:szCs w:val="30"/>
          <w:lang w:eastAsia="pl-PL"/>
          <w14:ligatures w14:val="none"/>
        </w:rPr>
        <w:t>ostań dawcą</w:t>
      </w:r>
      <w:r>
        <w:rPr>
          <w:rFonts w:ascii="latobold" w:eastAsia="Times New Roman" w:hAnsi="latobold" w:cs="Times New Roman"/>
          <w:b/>
          <w:bCs/>
          <w:color w:val="444444"/>
          <w:kern w:val="36"/>
          <w:sz w:val="30"/>
          <w:szCs w:val="30"/>
          <w:lang w:eastAsia="pl-PL"/>
          <w14:ligatures w14:val="none"/>
        </w:rPr>
        <w:t>!</w:t>
      </w:r>
    </w:p>
    <w:p w14:paraId="3C30159E" w14:textId="35CC2DCA" w:rsidR="00D73F80" w:rsidRPr="00D73F80" w:rsidRDefault="00D73F80" w:rsidP="00D73F80">
      <w:pPr>
        <w:shd w:val="clear" w:color="auto" w:fill="FFFFFF"/>
        <w:spacing w:after="180" w:line="240" w:lineRule="auto"/>
        <w:textAlignment w:val="baseline"/>
        <w:outlineLvl w:val="1"/>
        <w:rPr>
          <w:rFonts w:ascii="latoregular" w:eastAsia="Times New Roman" w:hAnsi="latoregular" w:cs="Times New Roman"/>
          <w:color w:val="B90007"/>
          <w:kern w:val="0"/>
          <w:sz w:val="27"/>
          <w:szCs w:val="27"/>
          <w:lang w:eastAsia="pl-PL"/>
          <w14:ligatures w14:val="none"/>
        </w:rPr>
      </w:pPr>
      <w:r w:rsidRPr="00D73F80">
        <w:rPr>
          <w:rFonts w:ascii="latoregular" w:eastAsia="Times New Roman" w:hAnsi="latoregular" w:cs="Times New Roman"/>
          <w:color w:val="B90007"/>
          <w:kern w:val="0"/>
          <w:sz w:val="27"/>
          <w:szCs w:val="27"/>
          <w:lang w:eastAsia="pl-PL"/>
          <w14:ligatures w14:val="none"/>
        </w:rPr>
        <w:t>Co trzeba wiedzieć żeby zostać krwiodawcą</w:t>
      </w:r>
      <w:r w:rsidR="00830DF2">
        <w:rPr>
          <w:rFonts w:ascii="latoregular" w:eastAsia="Times New Roman" w:hAnsi="latoregular" w:cs="Times New Roman"/>
          <w:color w:val="B90007"/>
          <w:kern w:val="0"/>
          <w:sz w:val="27"/>
          <w:szCs w:val="27"/>
          <w:lang w:eastAsia="pl-PL"/>
          <w14:ligatures w14:val="none"/>
        </w:rPr>
        <w:t>?</w:t>
      </w:r>
    </w:p>
    <w:p w14:paraId="1BBA2997" w14:textId="77777777" w:rsidR="00D73F80" w:rsidRPr="00D73F80" w:rsidRDefault="00D73F80" w:rsidP="00D73F80">
      <w:pPr>
        <w:shd w:val="clear" w:color="auto" w:fill="FFFFFF"/>
        <w:spacing w:after="225" w:line="263" w:lineRule="atLeast"/>
        <w:jc w:val="both"/>
        <w:textAlignment w:val="baseline"/>
        <w:rPr>
          <w:rFonts w:ascii="Arial" w:eastAsia="Times New Roman" w:hAnsi="Arial" w:cs="Arial"/>
          <w:color w:val="444444"/>
          <w:kern w:val="0"/>
          <w:sz w:val="20"/>
          <w:szCs w:val="20"/>
          <w:lang w:eastAsia="pl-PL"/>
          <w14:ligatures w14:val="none"/>
        </w:rPr>
      </w:pPr>
      <w:r w:rsidRPr="00D73F80">
        <w:rPr>
          <w:rFonts w:ascii="Arial" w:eastAsia="Times New Roman" w:hAnsi="Arial" w:cs="Arial"/>
          <w:color w:val="444444"/>
          <w:kern w:val="0"/>
          <w:sz w:val="20"/>
          <w:szCs w:val="20"/>
          <w:lang w:eastAsia="pl-PL"/>
          <w14:ligatures w14:val="none"/>
        </w:rPr>
        <w:t>Krew ludzka to płynna tkanka ustrojowa, której mimo dużego postępu medycyny nie udało się jeszcze zastąpić żadną inną substancją. Krew od zawsze była i jest symbolem życia, poświęcenia, bohaterstwa. Tylko ludzie zdrowi i wrażliwi są jedynym źródłem krwi - taką osobą na pewno jesteś Ty. Oddając krew i osocze ratujesz zagrożone życie. Wartość krwi doceniamy najczęściej dopiero w obliczu tragedii swoich bliskich lub gdy dzięki niej sami wracamy do zdrowia. Oddanie krwi jest największym dowodem ludzkiej solidarności i miłości.</w:t>
      </w:r>
    </w:p>
    <w:p w14:paraId="4FDA3B81" w14:textId="77777777" w:rsidR="00D73F80" w:rsidRPr="00D73F80" w:rsidRDefault="00D73F80" w:rsidP="00D73F80">
      <w:pPr>
        <w:shd w:val="clear" w:color="auto" w:fill="FFFFFF"/>
        <w:spacing w:after="180" w:line="240" w:lineRule="auto"/>
        <w:textAlignment w:val="baseline"/>
        <w:outlineLvl w:val="1"/>
        <w:rPr>
          <w:rFonts w:ascii="latoregular" w:eastAsia="Times New Roman" w:hAnsi="latoregular" w:cs="Times New Roman"/>
          <w:color w:val="B90007"/>
          <w:kern w:val="0"/>
          <w:sz w:val="27"/>
          <w:szCs w:val="27"/>
          <w:lang w:eastAsia="pl-PL"/>
          <w14:ligatures w14:val="none"/>
        </w:rPr>
      </w:pPr>
      <w:r w:rsidRPr="00D73F80">
        <w:rPr>
          <w:rFonts w:ascii="latoregular" w:eastAsia="Times New Roman" w:hAnsi="latoregular" w:cs="Times New Roman"/>
          <w:color w:val="B90007"/>
          <w:kern w:val="0"/>
          <w:sz w:val="27"/>
          <w:szCs w:val="27"/>
          <w:lang w:eastAsia="pl-PL"/>
          <w14:ligatures w14:val="none"/>
        </w:rPr>
        <w:t>Czy mogę zostać krwiodawcą?</w:t>
      </w:r>
    </w:p>
    <w:p w14:paraId="02299FCE" w14:textId="77777777" w:rsidR="00D73F80" w:rsidRPr="00D73F80" w:rsidRDefault="00D73F80" w:rsidP="00D73F80">
      <w:pPr>
        <w:numPr>
          <w:ilvl w:val="0"/>
          <w:numId w:val="5"/>
        </w:numPr>
        <w:spacing w:after="0" w:line="244" w:lineRule="atLeast"/>
        <w:textAlignment w:val="baseline"/>
        <w:rPr>
          <w:rFonts w:ascii="Arial" w:eastAsia="Times New Roman" w:hAnsi="Arial" w:cs="Arial"/>
          <w:color w:val="444444"/>
          <w:kern w:val="0"/>
          <w:sz w:val="28"/>
          <w:szCs w:val="28"/>
          <w:lang w:eastAsia="pl-PL"/>
          <w14:ligatures w14:val="none"/>
        </w:rPr>
      </w:pPr>
      <w:r w:rsidRPr="00D73F80">
        <w:rPr>
          <w:rFonts w:ascii="Arial" w:eastAsia="Times New Roman" w:hAnsi="Arial" w:cs="Arial"/>
          <w:color w:val="444444"/>
          <w:kern w:val="0"/>
          <w:sz w:val="28"/>
          <w:szCs w:val="28"/>
          <w:lang w:eastAsia="pl-PL"/>
          <w14:ligatures w14:val="none"/>
        </w:rPr>
        <w:t>TAK - jeżeli ukończyłeś 18 r. życia, a nie przekroczyłeś 65 r. życia.</w:t>
      </w:r>
    </w:p>
    <w:p w14:paraId="11E45072" w14:textId="77777777" w:rsidR="00D73F80" w:rsidRPr="00D73F80" w:rsidRDefault="00D73F80" w:rsidP="00D73F80">
      <w:pPr>
        <w:numPr>
          <w:ilvl w:val="0"/>
          <w:numId w:val="5"/>
        </w:numPr>
        <w:spacing w:after="0" w:line="244" w:lineRule="atLeast"/>
        <w:textAlignment w:val="baseline"/>
        <w:rPr>
          <w:rFonts w:ascii="Arial" w:eastAsia="Times New Roman" w:hAnsi="Arial" w:cs="Arial"/>
          <w:color w:val="444444"/>
          <w:kern w:val="0"/>
          <w:sz w:val="28"/>
          <w:szCs w:val="28"/>
          <w:lang w:eastAsia="pl-PL"/>
          <w14:ligatures w14:val="none"/>
        </w:rPr>
      </w:pPr>
      <w:r w:rsidRPr="00D73F80">
        <w:rPr>
          <w:rFonts w:ascii="Arial" w:eastAsia="Times New Roman" w:hAnsi="Arial" w:cs="Arial"/>
          <w:color w:val="444444"/>
          <w:kern w:val="0"/>
          <w:sz w:val="28"/>
          <w:szCs w:val="28"/>
          <w:lang w:eastAsia="pl-PL"/>
          <w14:ligatures w14:val="none"/>
        </w:rPr>
        <w:t>TAK - jeżeli jesteś zdrowy, bo tylko wtedy oddana krew nie spowoduje uszczerbku na twoim zdrowiu, a pomoże biorcy.</w:t>
      </w:r>
    </w:p>
    <w:p w14:paraId="7EEED824" w14:textId="77777777" w:rsidR="00D73F80" w:rsidRPr="00D73F80" w:rsidRDefault="00D73F80" w:rsidP="00D73F80">
      <w:pPr>
        <w:numPr>
          <w:ilvl w:val="0"/>
          <w:numId w:val="5"/>
        </w:numPr>
        <w:spacing w:after="0" w:line="244" w:lineRule="atLeast"/>
        <w:textAlignment w:val="baseline"/>
        <w:rPr>
          <w:rFonts w:ascii="Arial" w:eastAsia="Times New Roman" w:hAnsi="Arial" w:cs="Arial"/>
          <w:color w:val="444444"/>
          <w:kern w:val="0"/>
          <w:sz w:val="28"/>
          <w:szCs w:val="28"/>
          <w:lang w:eastAsia="pl-PL"/>
          <w14:ligatures w14:val="none"/>
        </w:rPr>
      </w:pPr>
      <w:r w:rsidRPr="00D73F80">
        <w:rPr>
          <w:rFonts w:ascii="Arial" w:eastAsia="Times New Roman" w:hAnsi="Arial" w:cs="Arial"/>
          <w:color w:val="444444"/>
          <w:kern w:val="0"/>
          <w:sz w:val="28"/>
          <w:szCs w:val="28"/>
          <w:lang w:eastAsia="pl-PL"/>
          <w14:ligatures w14:val="none"/>
        </w:rPr>
        <w:t>TAK - jeżeli czujesz się zdrowy.</w:t>
      </w:r>
    </w:p>
    <w:p w14:paraId="2BE6CCCC" w14:textId="7505791E" w:rsidR="00D73F80" w:rsidRDefault="00D73F80" w:rsidP="00D73F80">
      <w:pPr>
        <w:numPr>
          <w:ilvl w:val="0"/>
          <w:numId w:val="5"/>
        </w:numPr>
        <w:spacing w:after="0" w:line="244" w:lineRule="atLeast"/>
        <w:textAlignment w:val="baseline"/>
        <w:rPr>
          <w:rFonts w:ascii="Arial" w:eastAsia="Times New Roman" w:hAnsi="Arial" w:cs="Arial"/>
          <w:color w:val="444444"/>
          <w:kern w:val="0"/>
          <w:sz w:val="28"/>
          <w:szCs w:val="28"/>
          <w:lang w:eastAsia="pl-PL"/>
          <w14:ligatures w14:val="none"/>
        </w:rPr>
      </w:pPr>
      <w:r w:rsidRPr="00D73F80">
        <w:rPr>
          <w:rFonts w:ascii="Arial" w:eastAsia="Times New Roman" w:hAnsi="Arial" w:cs="Arial"/>
          <w:color w:val="444444"/>
          <w:kern w:val="0"/>
          <w:sz w:val="28"/>
          <w:szCs w:val="28"/>
          <w:lang w:eastAsia="pl-PL"/>
          <w14:ligatures w14:val="none"/>
        </w:rPr>
        <w:t>TAK - jeżeli taka jest twoja decyzja.</w:t>
      </w:r>
    </w:p>
    <w:p w14:paraId="6E0472D3" w14:textId="77777777" w:rsidR="00830DF2" w:rsidRPr="00D73F80" w:rsidRDefault="00830DF2" w:rsidP="00830DF2">
      <w:pPr>
        <w:spacing w:after="0" w:line="244" w:lineRule="atLeast"/>
        <w:ind w:left="720"/>
        <w:textAlignment w:val="baseline"/>
        <w:rPr>
          <w:rFonts w:ascii="Arial" w:eastAsia="Times New Roman" w:hAnsi="Arial" w:cs="Arial"/>
          <w:color w:val="444444"/>
          <w:kern w:val="0"/>
          <w:sz w:val="28"/>
          <w:szCs w:val="28"/>
          <w:lang w:eastAsia="pl-PL"/>
          <w14:ligatures w14:val="none"/>
        </w:rPr>
      </w:pPr>
    </w:p>
    <w:p w14:paraId="01F762E3" w14:textId="6F1B7527" w:rsidR="00D73F80" w:rsidRPr="00D73F80" w:rsidRDefault="00D73F80" w:rsidP="00D73F80">
      <w:pPr>
        <w:shd w:val="clear" w:color="auto" w:fill="FFFFFF"/>
        <w:spacing w:after="180" w:line="240" w:lineRule="auto"/>
        <w:textAlignment w:val="baseline"/>
        <w:outlineLvl w:val="1"/>
        <w:rPr>
          <w:rFonts w:ascii="latoregular" w:eastAsia="Times New Roman" w:hAnsi="latoregular" w:cs="Times New Roman"/>
          <w:color w:val="B90007"/>
          <w:kern w:val="0"/>
          <w:sz w:val="27"/>
          <w:szCs w:val="27"/>
          <w:lang w:eastAsia="pl-PL"/>
          <w14:ligatures w14:val="none"/>
        </w:rPr>
      </w:pPr>
      <w:r>
        <w:rPr>
          <w:rFonts w:ascii="latoregular" w:eastAsia="Times New Roman" w:hAnsi="latoregular" w:cs="Times New Roman"/>
          <w:color w:val="B90007"/>
          <w:kern w:val="0"/>
          <w:sz w:val="27"/>
          <w:szCs w:val="27"/>
          <w:lang w:eastAsia="pl-PL"/>
          <w14:ligatures w14:val="none"/>
        </w:rPr>
        <w:t>Z</w:t>
      </w:r>
      <w:r w:rsidRPr="00D73F80">
        <w:rPr>
          <w:rFonts w:ascii="latoregular" w:eastAsia="Times New Roman" w:hAnsi="latoregular" w:cs="Times New Roman"/>
          <w:color w:val="B90007"/>
          <w:kern w:val="0"/>
          <w:sz w:val="27"/>
          <w:szCs w:val="27"/>
          <w:lang w:eastAsia="pl-PL"/>
          <w14:ligatures w14:val="none"/>
        </w:rPr>
        <w:t xml:space="preserve">głoś się do </w:t>
      </w:r>
      <w:r w:rsidR="00C915C3">
        <w:rPr>
          <w:rFonts w:ascii="latoregular" w:eastAsia="Times New Roman" w:hAnsi="latoregular" w:cs="Times New Roman"/>
          <w:color w:val="B90007"/>
          <w:kern w:val="0"/>
          <w:sz w:val="27"/>
          <w:szCs w:val="27"/>
          <w:lang w:eastAsia="pl-PL"/>
          <w14:ligatures w14:val="none"/>
        </w:rPr>
        <w:t xml:space="preserve">nas! </w:t>
      </w:r>
    </w:p>
    <w:p w14:paraId="0A994BE0" w14:textId="463DF398" w:rsidR="00D73F80" w:rsidRPr="00D73F80" w:rsidRDefault="00D73F80" w:rsidP="00D73F80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444444"/>
          <w:kern w:val="0"/>
          <w:sz w:val="20"/>
          <w:szCs w:val="20"/>
          <w:lang w:eastAsia="pl-PL"/>
          <w14:ligatures w14:val="none"/>
        </w:rPr>
      </w:pPr>
      <w:r w:rsidRPr="00D73F80">
        <w:rPr>
          <w:rFonts w:ascii="Arial" w:eastAsia="Times New Roman" w:hAnsi="Arial" w:cs="Arial"/>
          <w:color w:val="444444"/>
          <w:kern w:val="0"/>
          <w:sz w:val="20"/>
          <w:szCs w:val="20"/>
          <w:lang w:eastAsia="pl-PL"/>
          <w14:ligatures w14:val="none"/>
        </w:rPr>
        <w:t>Z jednym z dokumentów tożsamości (</w:t>
      </w:r>
      <w:r w:rsidRPr="00D73F80">
        <w:rPr>
          <w:rFonts w:ascii="Arial" w:eastAsia="Times New Roman" w:hAnsi="Arial" w:cs="Arial"/>
          <w:b/>
          <w:bCs/>
          <w:color w:val="FF0000"/>
          <w:kern w:val="0"/>
          <w:sz w:val="20"/>
          <w:szCs w:val="20"/>
          <w:bdr w:val="none" w:sz="0" w:space="0" w:color="auto" w:frame="1"/>
          <w:lang w:eastAsia="pl-PL"/>
          <w14:ligatures w14:val="none"/>
        </w:rPr>
        <w:t>dowód osobisty, paszport, żołnierska karta tożsamości, karta stałego pobytu lub czasowego, książeczka żeglarska lub dokument elektroniczny - konieczne jest zalogowanie się przy osobie rejestrującej i pokazanie odświeżonego dokumentu</w:t>
      </w:r>
      <w:r w:rsidRPr="00D73F80">
        <w:rPr>
          <w:rFonts w:ascii="Arial" w:eastAsia="Times New Roman" w:hAnsi="Arial" w:cs="Arial"/>
          <w:color w:val="444444"/>
          <w:kern w:val="0"/>
          <w:sz w:val="20"/>
          <w:szCs w:val="20"/>
          <w:lang w:eastAsia="pl-PL"/>
          <w14:ligatures w14:val="none"/>
        </w:rPr>
        <w:t>) </w:t>
      </w:r>
      <w:r w:rsidRPr="00D73F80">
        <w:rPr>
          <w:rFonts w:ascii="Arial" w:eastAsia="Times New Roman" w:hAnsi="Arial" w:cs="Arial"/>
          <w:b/>
          <w:bCs/>
          <w:color w:val="444444"/>
          <w:kern w:val="0"/>
          <w:sz w:val="20"/>
          <w:szCs w:val="20"/>
          <w:u w:val="single"/>
          <w:bdr w:val="none" w:sz="0" w:space="0" w:color="auto" w:frame="1"/>
          <w:lang w:eastAsia="pl-PL"/>
          <w14:ligatures w14:val="none"/>
        </w:rPr>
        <w:t>po lekkim, nisko tłuszczowym posiłku i spożyciu min.1,5l płynów</w:t>
      </w:r>
      <w:r w:rsidRPr="00D73F80">
        <w:rPr>
          <w:rFonts w:ascii="Arial" w:eastAsia="Times New Roman" w:hAnsi="Arial" w:cs="Arial"/>
          <w:b/>
          <w:bCs/>
          <w:color w:val="444444"/>
          <w:kern w:val="0"/>
          <w:sz w:val="20"/>
          <w:szCs w:val="20"/>
          <w:bdr w:val="none" w:sz="0" w:space="0" w:color="auto" w:frame="1"/>
          <w:lang w:eastAsia="pl-PL"/>
          <w14:ligatures w14:val="none"/>
        </w:rPr>
        <w:t>.</w:t>
      </w:r>
      <w:r w:rsidRPr="00D73F80">
        <w:rPr>
          <w:rFonts w:ascii="Arial" w:eastAsia="Times New Roman" w:hAnsi="Arial" w:cs="Arial"/>
          <w:color w:val="444444"/>
          <w:kern w:val="0"/>
          <w:sz w:val="20"/>
          <w:szCs w:val="20"/>
          <w:lang w:eastAsia="pl-PL"/>
          <w14:ligatures w14:val="none"/>
        </w:rPr>
        <w:t> W rejestracji otrzymasz kwestionariusz, który należy wypełnić. </w:t>
      </w:r>
    </w:p>
    <w:p w14:paraId="360086B4" w14:textId="77777777" w:rsidR="00D73F80" w:rsidRPr="00D73F80" w:rsidRDefault="00D73F80" w:rsidP="00D73F80">
      <w:pPr>
        <w:shd w:val="clear" w:color="auto" w:fill="FFFFFF"/>
        <w:spacing w:after="180" w:line="240" w:lineRule="auto"/>
        <w:textAlignment w:val="baseline"/>
        <w:outlineLvl w:val="1"/>
        <w:rPr>
          <w:rFonts w:ascii="latoregular" w:eastAsia="Times New Roman" w:hAnsi="latoregular" w:cs="Times New Roman"/>
          <w:color w:val="B90007"/>
          <w:kern w:val="0"/>
          <w:sz w:val="27"/>
          <w:szCs w:val="27"/>
          <w:lang w:eastAsia="pl-PL"/>
          <w14:ligatures w14:val="none"/>
        </w:rPr>
      </w:pPr>
      <w:r w:rsidRPr="00D73F80">
        <w:rPr>
          <w:rFonts w:ascii="latoregular" w:eastAsia="Times New Roman" w:hAnsi="latoregular" w:cs="Times New Roman"/>
          <w:color w:val="B90007"/>
          <w:kern w:val="0"/>
          <w:sz w:val="27"/>
          <w:szCs w:val="27"/>
          <w:lang w:eastAsia="pl-PL"/>
          <w14:ligatures w14:val="none"/>
        </w:rPr>
        <w:lastRenderedPageBreak/>
        <w:t>Kiedy nie możesz zostać dawcą krwi?</w:t>
      </w:r>
    </w:p>
    <w:p w14:paraId="4D3C65F2" w14:textId="77777777" w:rsidR="00D73F80" w:rsidRPr="00D73F80" w:rsidRDefault="00D73F80" w:rsidP="00D73F80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444444"/>
          <w:kern w:val="0"/>
          <w:sz w:val="20"/>
          <w:szCs w:val="20"/>
          <w:lang w:eastAsia="pl-PL"/>
          <w14:ligatures w14:val="none"/>
        </w:rPr>
      </w:pPr>
      <w:r w:rsidRPr="00D73F80">
        <w:rPr>
          <w:rFonts w:ascii="Arial" w:eastAsia="Times New Roman" w:hAnsi="Arial" w:cs="Arial"/>
          <w:color w:val="444444"/>
          <w:kern w:val="0"/>
          <w:sz w:val="20"/>
          <w:szCs w:val="20"/>
          <w:lang w:eastAsia="pl-PL"/>
          <w14:ligatures w14:val="none"/>
        </w:rPr>
        <w:t> </w:t>
      </w:r>
      <w:r w:rsidRPr="00D73F80">
        <w:rPr>
          <w:rFonts w:ascii="Arial" w:eastAsia="Times New Roman" w:hAnsi="Arial" w:cs="Arial"/>
          <w:b/>
          <w:bCs/>
          <w:color w:val="444444"/>
          <w:kern w:val="0"/>
          <w:sz w:val="20"/>
          <w:szCs w:val="20"/>
          <w:bdr w:val="none" w:sz="0" w:space="0" w:color="auto" w:frame="1"/>
          <w:lang w:eastAsia="pl-PL"/>
          <w14:ligatures w14:val="none"/>
        </w:rPr>
        <w:t>Bezwzględne przeciwwskazania do oddania krwi:</w:t>
      </w:r>
    </w:p>
    <w:p w14:paraId="211FD92C" w14:textId="6EA9D35F" w:rsidR="00D73F80" w:rsidRPr="00D73F80" w:rsidRDefault="00D73F80" w:rsidP="00D73F80">
      <w:pPr>
        <w:numPr>
          <w:ilvl w:val="0"/>
          <w:numId w:val="2"/>
        </w:numPr>
        <w:spacing w:after="0" w:line="244" w:lineRule="atLeast"/>
        <w:ind w:left="795"/>
        <w:textAlignment w:val="baseline"/>
        <w:rPr>
          <w:rFonts w:ascii="Arial" w:eastAsia="Times New Roman" w:hAnsi="Arial" w:cs="Arial"/>
          <w:color w:val="444444"/>
          <w:kern w:val="0"/>
          <w:sz w:val="20"/>
          <w:szCs w:val="20"/>
          <w:lang w:eastAsia="pl-PL"/>
          <w14:ligatures w14:val="none"/>
        </w:rPr>
      </w:pPr>
      <w:r w:rsidRPr="00D73F80">
        <w:rPr>
          <w:rFonts w:ascii="Arial" w:eastAsia="Times New Roman" w:hAnsi="Arial" w:cs="Arial"/>
          <w:color w:val="444444"/>
          <w:kern w:val="0"/>
          <w:sz w:val="20"/>
          <w:szCs w:val="20"/>
          <w:lang w:eastAsia="pl-PL"/>
          <w14:ligatures w14:val="none"/>
        </w:rPr>
        <w:t>ciężkie choroby układu: krążenia, pokarmowego, nerwowego, oddechowego, moczowego</w:t>
      </w:r>
    </w:p>
    <w:p w14:paraId="5DDB21CF" w14:textId="77777777" w:rsidR="00D73F80" w:rsidRPr="00D73F80" w:rsidRDefault="00D73F80" w:rsidP="00D73F80">
      <w:pPr>
        <w:numPr>
          <w:ilvl w:val="0"/>
          <w:numId w:val="2"/>
        </w:numPr>
        <w:spacing w:after="0" w:line="244" w:lineRule="atLeast"/>
        <w:ind w:left="795"/>
        <w:textAlignment w:val="baseline"/>
        <w:rPr>
          <w:rFonts w:ascii="Arial" w:eastAsia="Times New Roman" w:hAnsi="Arial" w:cs="Arial"/>
          <w:color w:val="444444"/>
          <w:kern w:val="0"/>
          <w:sz w:val="20"/>
          <w:szCs w:val="20"/>
          <w:lang w:eastAsia="pl-PL"/>
          <w14:ligatures w14:val="none"/>
        </w:rPr>
      </w:pPr>
      <w:r w:rsidRPr="00D73F80">
        <w:rPr>
          <w:rFonts w:ascii="Arial" w:eastAsia="Times New Roman" w:hAnsi="Arial" w:cs="Arial"/>
          <w:color w:val="444444"/>
          <w:kern w:val="0"/>
          <w:sz w:val="20"/>
          <w:szCs w:val="20"/>
          <w:lang w:eastAsia="pl-PL"/>
          <w14:ligatures w14:val="none"/>
        </w:rPr>
        <w:t> zakażenie chorobami zakaźnymi (np. HIV, żółtaczka, kiła) </w:t>
      </w:r>
    </w:p>
    <w:p w14:paraId="3AACDE36" w14:textId="77777777" w:rsidR="00D73F80" w:rsidRPr="00D73F80" w:rsidRDefault="00D73F80" w:rsidP="00D73F80">
      <w:pPr>
        <w:numPr>
          <w:ilvl w:val="0"/>
          <w:numId w:val="2"/>
        </w:numPr>
        <w:spacing w:after="0" w:line="244" w:lineRule="atLeast"/>
        <w:ind w:left="795"/>
        <w:textAlignment w:val="baseline"/>
        <w:rPr>
          <w:rFonts w:ascii="Arial" w:eastAsia="Times New Roman" w:hAnsi="Arial" w:cs="Arial"/>
          <w:color w:val="444444"/>
          <w:kern w:val="0"/>
          <w:sz w:val="20"/>
          <w:szCs w:val="20"/>
          <w:lang w:eastAsia="pl-PL"/>
          <w14:ligatures w14:val="none"/>
        </w:rPr>
      </w:pPr>
      <w:r w:rsidRPr="00D73F80">
        <w:rPr>
          <w:rFonts w:ascii="Arial" w:eastAsia="Times New Roman" w:hAnsi="Arial" w:cs="Arial"/>
          <w:color w:val="444444"/>
          <w:kern w:val="0"/>
          <w:sz w:val="20"/>
          <w:szCs w:val="20"/>
          <w:lang w:eastAsia="pl-PL"/>
          <w14:ligatures w14:val="none"/>
        </w:rPr>
        <w:t>zachowania seksualne o podwyższonym ryzyku zarażenia chorobami zakaźnymi</w:t>
      </w:r>
    </w:p>
    <w:p w14:paraId="14D5998F" w14:textId="77777777" w:rsidR="00D73F80" w:rsidRPr="00D73F80" w:rsidRDefault="00D73F80" w:rsidP="00D73F80">
      <w:pPr>
        <w:numPr>
          <w:ilvl w:val="0"/>
          <w:numId w:val="2"/>
        </w:numPr>
        <w:spacing w:after="0" w:line="244" w:lineRule="atLeast"/>
        <w:ind w:left="795"/>
        <w:textAlignment w:val="baseline"/>
        <w:rPr>
          <w:rFonts w:ascii="Arial" w:eastAsia="Times New Roman" w:hAnsi="Arial" w:cs="Arial"/>
          <w:color w:val="444444"/>
          <w:kern w:val="0"/>
          <w:sz w:val="20"/>
          <w:szCs w:val="20"/>
          <w:lang w:eastAsia="pl-PL"/>
          <w14:ligatures w14:val="none"/>
        </w:rPr>
      </w:pPr>
      <w:r w:rsidRPr="00D73F80">
        <w:rPr>
          <w:rFonts w:ascii="Arial" w:eastAsia="Times New Roman" w:hAnsi="Arial" w:cs="Arial"/>
          <w:color w:val="444444"/>
          <w:kern w:val="0"/>
          <w:sz w:val="20"/>
          <w:szCs w:val="20"/>
          <w:lang w:eastAsia="pl-PL"/>
          <w14:ligatures w14:val="none"/>
        </w:rPr>
        <w:t>używanie środków psychoaktywnych</w:t>
      </w:r>
    </w:p>
    <w:p w14:paraId="6170B18E" w14:textId="77777777" w:rsidR="00D73F80" w:rsidRPr="00D73F80" w:rsidRDefault="00D73F80" w:rsidP="00D73F80">
      <w:pPr>
        <w:numPr>
          <w:ilvl w:val="0"/>
          <w:numId w:val="2"/>
        </w:numPr>
        <w:spacing w:after="0" w:line="244" w:lineRule="atLeast"/>
        <w:ind w:left="795"/>
        <w:textAlignment w:val="baseline"/>
        <w:rPr>
          <w:rFonts w:ascii="Arial" w:eastAsia="Times New Roman" w:hAnsi="Arial" w:cs="Arial"/>
          <w:color w:val="444444"/>
          <w:kern w:val="0"/>
          <w:sz w:val="20"/>
          <w:szCs w:val="20"/>
          <w:lang w:eastAsia="pl-PL"/>
          <w14:ligatures w14:val="none"/>
        </w:rPr>
      </w:pPr>
      <w:r w:rsidRPr="00D73F80">
        <w:rPr>
          <w:rFonts w:ascii="Arial" w:eastAsia="Times New Roman" w:hAnsi="Arial" w:cs="Arial"/>
          <w:color w:val="444444"/>
          <w:kern w:val="0"/>
          <w:sz w:val="20"/>
          <w:szCs w:val="20"/>
          <w:lang w:eastAsia="pl-PL"/>
          <w14:ligatures w14:val="none"/>
        </w:rPr>
        <w:t>choroby krwi</w:t>
      </w:r>
    </w:p>
    <w:p w14:paraId="3B586DAD" w14:textId="77777777" w:rsidR="00D73F80" w:rsidRPr="00D73F80" w:rsidRDefault="00D73F80" w:rsidP="00D73F80">
      <w:pPr>
        <w:numPr>
          <w:ilvl w:val="0"/>
          <w:numId w:val="2"/>
        </w:numPr>
        <w:spacing w:after="0" w:line="244" w:lineRule="atLeast"/>
        <w:ind w:left="795"/>
        <w:textAlignment w:val="baseline"/>
        <w:rPr>
          <w:rFonts w:ascii="Arial" w:eastAsia="Times New Roman" w:hAnsi="Arial" w:cs="Arial"/>
          <w:color w:val="444444"/>
          <w:kern w:val="0"/>
          <w:sz w:val="20"/>
          <w:szCs w:val="20"/>
          <w:lang w:eastAsia="pl-PL"/>
          <w14:ligatures w14:val="none"/>
        </w:rPr>
      </w:pPr>
      <w:r w:rsidRPr="00D73F80">
        <w:rPr>
          <w:rFonts w:ascii="Arial" w:eastAsia="Times New Roman" w:hAnsi="Arial" w:cs="Arial"/>
          <w:color w:val="444444"/>
          <w:kern w:val="0"/>
          <w:sz w:val="20"/>
          <w:szCs w:val="20"/>
          <w:lang w:eastAsia="pl-PL"/>
          <w14:ligatures w14:val="none"/>
        </w:rPr>
        <w:t>łuszczyca</w:t>
      </w:r>
    </w:p>
    <w:p w14:paraId="4A745E90" w14:textId="77777777" w:rsidR="00D73F80" w:rsidRPr="00D73F80" w:rsidRDefault="00D73F80" w:rsidP="00D73F80">
      <w:pPr>
        <w:numPr>
          <w:ilvl w:val="0"/>
          <w:numId w:val="2"/>
        </w:numPr>
        <w:spacing w:after="0" w:line="244" w:lineRule="atLeast"/>
        <w:ind w:left="795"/>
        <w:textAlignment w:val="baseline"/>
        <w:rPr>
          <w:rFonts w:ascii="Arial" w:eastAsia="Times New Roman" w:hAnsi="Arial" w:cs="Arial"/>
          <w:color w:val="444444"/>
          <w:kern w:val="0"/>
          <w:sz w:val="20"/>
          <w:szCs w:val="20"/>
          <w:lang w:eastAsia="pl-PL"/>
          <w14:ligatures w14:val="none"/>
        </w:rPr>
      </w:pPr>
      <w:r w:rsidRPr="00D73F80">
        <w:rPr>
          <w:rFonts w:ascii="Arial" w:eastAsia="Times New Roman" w:hAnsi="Arial" w:cs="Arial"/>
          <w:color w:val="444444"/>
          <w:kern w:val="0"/>
          <w:sz w:val="20"/>
          <w:szCs w:val="20"/>
          <w:lang w:eastAsia="pl-PL"/>
          <w14:ligatures w14:val="none"/>
        </w:rPr>
        <w:t>cukrzyca</w:t>
      </w:r>
    </w:p>
    <w:p w14:paraId="6D5C968C" w14:textId="68DC0A39" w:rsidR="00D73F80" w:rsidRPr="00D73F80" w:rsidRDefault="00D73F80" w:rsidP="00D73F80">
      <w:pPr>
        <w:numPr>
          <w:ilvl w:val="0"/>
          <w:numId w:val="2"/>
        </w:numPr>
        <w:spacing w:after="0" w:line="244" w:lineRule="atLeast"/>
        <w:ind w:left="795"/>
        <w:textAlignment w:val="baseline"/>
        <w:rPr>
          <w:rFonts w:ascii="Arial" w:eastAsia="Times New Roman" w:hAnsi="Arial" w:cs="Arial"/>
          <w:color w:val="444444"/>
          <w:kern w:val="0"/>
          <w:sz w:val="20"/>
          <w:szCs w:val="20"/>
          <w:lang w:eastAsia="pl-PL"/>
          <w14:ligatures w14:val="none"/>
        </w:rPr>
      </w:pPr>
      <w:r w:rsidRPr="00D73F80">
        <w:rPr>
          <w:rFonts w:ascii="Arial" w:eastAsia="Times New Roman" w:hAnsi="Arial" w:cs="Arial"/>
          <w:color w:val="444444"/>
          <w:kern w:val="0"/>
          <w:sz w:val="20"/>
          <w:szCs w:val="20"/>
          <w:lang w:eastAsia="pl-PL"/>
          <w14:ligatures w14:val="none"/>
        </w:rPr>
        <w:t>nowotwory złośliwe</w:t>
      </w:r>
    </w:p>
    <w:p w14:paraId="421C4615" w14:textId="77777777" w:rsidR="00D73F80" w:rsidRDefault="00D73F80" w:rsidP="00D73F80">
      <w:pPr>
        <w:spacing w:after="0" w:line="244" w:lineRule="atLeast"/>
        <w:textAlignment w:val="baseline"/>
        <w:rPr>
          <w:rFonts w:ascii="Arial" w:eastAsia="Times New Roman" w:hAnsi="Arial" w:cs="Arial"/>
          <w:color w:val="444444"/>
          <w:kern w:val="0"/>
          <w:sz w:val="20"/>
          <w:szCs w:val="20"/>
          <w:lang w:eastAsia="pl-PL"/>
          <w14:ligatures w14:val="none"/>
        </w:rPr>
      </w:pPr>
    </w:p>
    <w:p w14:paraId="363BD3E9" w14:textId="77777777" w:rsidR="00D73F80" w:rsidRPr="00D73F80" w:rsidRDefault="00D73F80" w:rsidP="00D73F80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444444"/>
          <w:kern w:val="0"/>
          <w:sz w:val="20"/>
          <w:szCs w:val="20"/>
          <w:lang w:eastAsia="pl-PL"/>
          <w14:ligatures w14:val="none"/>
        </w:rPr>
      </w:pPr>
      <w:r w:rsidRPr="00D73F80">
        <w:rPr>
          <w:rFonts w:ascii="Arial" w:eastAsia="Times New Roman" w:hAnsi="Arial" w:cs="Arial"/>
          <w:b/>
          <w:bCs/>
          <w:color w:val="444444"/>
          <w:kern w:val="0"/>
          <w:sz w:val="20"/>
          <w:szCs w:val="20"/>
          <w:bdr w:val="none" w:sz="0" w:space="0" w:color="auto" w:frame="1"/>
          <w:lang w:eastAsia="pl-PL"/>
          <w14:ligatures w14:val="none"/>
        </w:rPr>
        <w:t>Czasowa niezdolność do oddania krwi:</w:t>
      </w:r>
    </w:p>
    <w:p w14:paraId="303D62CB" w14:textId="77777777" w:rsidR="00D73F80" w:rsidRPr="00D73F80" w:rsidRDefault="00D73F80" w:rsidP="00D73F80">
      <w:pPr>
        <w:numPr>
          <w:ilvl w:val="0"/>
          <w:numId w:val="3"/>
        </w:numPr>
        <w:spacing w:after="0" w:line="244" w:lineRule="atLeast"/>
        <w:ind w:left="795"/>
        <w:textAlignment w:val="baseline"/>
        <w:rPr>
          <w:rFonts w:ascii="Arial" w:eastAsia="Times New Roman" w:hAnsi="Arial" w:cs="Arial"/>
          <w:color w:val="444444"/>
          <w:kern w:val="0"/>
          <w:sz w:val="20"/>
          <w:szCs w:val="20"/>
          <w:lang w:eastAsia="pl-PL"/>
          <w14:ligatures w14:val="none"/>
        </w:rPr>
      </w:pPr>
      <w:r w:rsidRPr="00D73F80">
        <w:rPr>
          <w:rFonts w:ascii="Arial" w:eastAsia="Times New Roman" w:hAnsi="Arial" w:cs="Arial"/>
          <w:color w:val="444444"/>
          <w:kern w:val="0"/>
          <w:sz w:val="20"/>
          <w:szCs w:val="20"/>
          <w:lang w:eastAsia="pl-PL"/>
          <w14:ligatures w14:val="none"/>
        </w:rPr>
        <w:t xml:space="preserve">zabieg operacyjny, </w:t>
      </w:r>
      <w:proofErr w:type="spellStart"/>
      <w:r w:rsidRPr="00D73F80">
        <w:rPr>
          <w:rFonts w:ascii="Arial" w:eastAsia="Times New Roman" w:hAnsi="Arial" w:cs="Arial"/>
          <w:color w:val="444444"/>
          <w:kern w:val="0"/>
          <w:sz w:val="20"/>
          <w:szCs w:val="20"/>
          <w:lang w:eastAsia="pl-PL"/>
          <w14:ligatures w14:val="none"/>
        </w:rPr>
        <w:t>enodskopia</w:t>
      </w:r>
      <w:proofErr w:type="spellEnd"/>
      <w:r w:rsidRPr="00D73F80">
        <w:rPr>
          <w:rFonts w:ascii="Arial" w:eastAsia="Times New Roman" w:hAnsi="Arial" w:cs="Arial"/>
          <w:color w:val="444444"/>
          <w:kern w:val="0"/>
          <w:sz w:val="20"/>
          <w:szCs w:val="20"/>
          <w:lang w:eastAsia="pl-PL"/>
          <w14:ligatures w14:val="none"/>
        </w:rPr>
        <w:t>, tatuaż, makijaż permanentny, przekłucie uszu i innej części ciała - uniemożliwiają oddawanie krwi na okres 6 miesięcy od momentu ich wykonania</w:t>
      </w:r>
    </w:p>
    <w:p w14:paraId="3E03D4B9" w14:textId="77777777" w:rsidR="00D73F80" w:rsidRPr="00D73F80" w:rsidRDefault="00D73F80" w:rsidP="00D73F80">
      <w:pPr>
        <w:numPr>
          <w:ilvl w:val="0"/>
          <w:numId w:val="3"/>
        </w:numPr>
        <w:spacing w:after="0" w:line="244" w:lineRule="atLeast"/>
        <w:ind w:left="795"/>
        <w:textAlignment w:val="baseline"/>
        <w:rPr>
          <w:rFonts w:ascii="Arial" w:eastAsia="Times New Roman" w:hAnsi="Arial" w:cs="Arial"/>
          <w:color w:val="444444"/>
          <w:kern w:val="0"/>
          <w:sz w:val="20"/>
          <w:szCs w:val="20"/>
          <w:lang w:eastAsia="pl-PL"/>
          <w14:ligatures w14:val="none"/>
        </w:rPr>
      </w:pPr>
      <w:r w:rsidRPr="00D73F80">
        <w:rPr>
          <w:rFonts w:ascii="Arial" w:eastAsia="Times New Roman" w:hAnsi="Arial" w:cs="Arial"/>
          <w:color w:val="444444"/>
          <w:kern w:val="0"/>
          <w:sz w:val="20"/>
          <w:szCs w:val="20"/>
          <w:lang w:eastAsia="pl-PL"/>
          <w14:ligatures w14:val="none"/>
        </w:rPr>
        <w:t>pobyt w zakładzie karnym oraz 6 miesięcy po jego opuszczeniu</w:t>
      </w:r>
    </w:p>
    <w:p w14:paraId="340481EB" w14:textId="77777777" w:rsidR="00D73F80" w:rsidRPr="00D73F80" w:rsidRDefault="00D73F80" w:rsidP="00D73F80">
      <w:pPr>
        <w:numPr>
          <w:ilvl w:val="0"/>
          <w:numId w:val="3"/>
        </w:numPr>
        <w:spacing w:after="0" w:line="244" w:lineRule="atLeast"/>
        <w:ind w:left="795"/>
        <w:textAlignment w:val="baseline"/>
        <w:rPr>
          <w:rFonts w:ascii="Arial" w:eastAsia="Times New Roman" w:hAnsi="Arial" w:cs="Arial"/>
          <w:color w:val="444444"/>
          <w:kern w:val="0"/>
          <w:sz w:val="20"/>
          <w:szCs w:val="20"/>
          <w:lang w:eastAsia="pl-PL"/>
          <w14:ligatures w14:val="none"/>
        </w:rPr>
      </w:pPr>
      <w:r w:rsidRPr="00D73F80">
        <w:rPr>
          <w:rFonts w:ascii="Arial" w:eastAsia="Times New Roman" w:hAnsi="Arial" w:cs="Arial"/>
          <w:color w:val="444444"/>
          <w:kern w:val="0"/>
          <w:sz w:val="20"/>
          <w:szCs w:val="20"/>
          <w:lang w:eastAsia="pl-PL"/>
          <w14:ligatures w14:val="none"/>
        </w:rPr>
        <w:t>okres miesiączkowania i 3 dni po zakończeniu</w:t>
      </w:r>
    </w:p>
    <w:p w14:paraId="2BF8DD81" w14:textId="77777777" w:rsidR="00D73F80" w:rsidRPr="00D73F80" w:rsidRDefault="00D73F80" w:rsidP="00D73F80">
      <w:pPr>
        <w:numPr>
          <w:ilvl w:val="0"/>
          <w:numId w:val="3"/>
        </w:numPr>
        <w:spacing w:after="0" w:line="244" w:lineRule="atLeast"/>
        <w:ind w:left="795"/>
        <w:textAlignment w:val="baseline"/>
        <w:rPr>
          <w:rFonts w:ascii="Arial" w:eastAsia="Times New Roman" w:hAnsi="Arial" w:cs="Arial"/>
          <w:color w:val="444444"/>
          <w:kern w:val="0"/>
          <w:sz w:val="20"/>
          <w:szCs w:val="20"/>
          <w:lang w:eastAsia="pl-PL"/>
          <w14:ligatures w14:val="none"/>
        </w:rPr>
      </w:pPr>
      <w:r w:rsidRPr="00D73F80">
        <w:rPr>
          <w:rFonts w:ascii="Arial" w:eastAsia="Times New Roman" w:hAnsi="Arial" w:cs="Arial"/>
          <w:color w:val="444444"/>
          <w:kern w:val="0"/>
          <w:sz w:val="20"/>
          <w:szCs w:val="20"/>
          <w:lang w:eastAsia="pl-PL"/>
          <w14:ligatures w14:val="none"/>
        </w:rPr>
        <w:t xml:space="preserve">przebyte infekcje, gorączka &gt;38 </w:t>
      </w:r>
      <w:proofErr w:type="spellStart"/>
      <w:r w:rsidRPr="00D73F80">
        <w:rPr>
          <w:rFonts w:ascii="Arial" w:eastAsia="Times New Roman" w:hAnsi="Arial" w:cs="Arial"/>
          <w:color w:val="444444"/>
          <w:kern w:val="0"/>
          <w:sz w:val="20"/>
          <w:szCs w:val="20"/>
          <w:lang w:eastAsia="pl-PL"/>
          <w14:ligatures w14:val="none"/>
        </w:rPr>
        <w:t>st.C</w:t>
      </w:r>
      <w:proofErr w:type="spellEnd"/>
      <w:r w:rsidRPr="00D73F80">
        <w:rPr>
          <w:rFonts w:ascii="Arial" w:eastAsia="Times New Roman" w:hAnsi="Arial" w:cs="Arial"/>
          <w:color w:val="444444"/>
          <w:kern w:val="0"/>
          <w:sz w:val="20"/>
          <w:szCs w:val="20"/>
          <w:lang w:eastAsia="pl-PL"/>
          <w14:ligatures w14:val="none"/>
        </w:rPr>
        <w:t>, przyjmowanie antybiotyków - dwa tygodnie od dnia ustąpienia objawów/zakończenia leczenia</w:t>
      </w:r>
    </w:p>
    <w:p w14:paraId="05565C22" w14:textId="77777777" w:rsidR="00D73F80" w:rsidRPr="00D73F80" w:rsidRDefault="00D73F80" w:rsidP="00D73F80">
      <w:pPr>
        <w:numPr>
          <w:ilvl w:val="0"/>
          <w:numId w:val="3"/>
        </w:numPr>
        <w:spacing w:after="0" w:line="244" w:lineRule="atLeast"/>
        <w:ind w:left="795"/>
        <w:textAlignment w:val="baseline"/>
        <w:rPr>
          <w:rFonts w:ascii="Arial" w:eastAsia="Times New Roman" w:hAnsi="Arial" w:cs="Arial"/>
          <w:color w:val="444444"/>
          <w:kern w:val="0"/>
          <w:sz w:val="20"/>
          <w:szCs w:val="20"/>
          <w:lang w:eastAsia="pl-PL"/>
          <w14:ligatures w14:val="none"/>
        </w:rPr>
      </w:pPr>
      <w:r w:rsidRPr="00D73F80">
        <w:rPr>
          <w:rFonts w:ascii="Arial" w:eastAsia="Times New Roman" w:hAnsi="Arial" w:cs="Arial"/>
          <w:color w:val="444444"/>
          <w:kern w:val="0"/>
          <w:sz w:val="20"/>
          <w:szCs w:val="20"/>
          <w:lang w:eastAsia="pl-PL"/>
          <w14:ligatures w14:val="none"/>
        </w:rPr>
        <w:t>okres ciąży i 6 miesięcy po porodzie lub zakończeniu ciąży</w:t>
      </w:r>
    </w:p>
    <w:p w14:paraId="3BC774EC" w14:textId="7D261956" w:rsidR="00DA2148" w:rsidRPr="00830DF2" w:rsidRDefault="00D73F80" w:rsidP="00830DF2">
      <w:pPr>
        <w:numPr>
          <w:ilvl w:val="0"/>
          <w:numId w:val="3"/>
        </w:numPr>
        <w:spacing w:after="0" w:line="244" w:lineRule="atLeast"/>
        <w:ind w:left="795"/>
        <w:textAlignment w:val="baseline"/>
        <w:rPr>
          <w:rFonts w:ascii="Arial" w:eastAsia="Times New Roman" w:hAnsi="Arial" w:cs="Arial"/>
          <w:color w:val="444444"/>
          <w:kern w:val="0"/>
          <w:sz w:val="20"/>
          <w:szCs w:val="20"/>
          <w:lang w:eastAsia="pl-PL"/>
          <w14:ligatures w14:val="none"/>
        </w:rPr>
      </w:pPr>
      <w:r w:rsidRPr="00D73F80">
        <w:rPr>
          <w:rFonts w:ascii="Arial" w:eastAsia="Times New Roman" w:hAnsi="Arial" w:cs="Arial"/>
          <w:color w:val="444444"/>
          <w:kern w:val="0"/>
          <w:sz w:val="20"/>
          <w:szCs w:val="20"/>
          <w:lang w:eastAsia="pl-PL"/>
          <w14:ligatures w14:val="none"/>
        </w:rPr>
        <w:t>pobyt w krajach o szczególnej sytuacji epidemiologiczne</w:t>
      </w:r>
    </w:p>
    <w:p w14:paraId="2EE4E2E2" w14:textId="77777777" w:rsidR="00D73F80" w:rsidRDefault="00D73F80"/>
    <w:p w14:paraId="52C394AA" w14:textId="3DE9FB64" w:rsidR="00D73F80" w:rsidRPr="00C915C3" w:rsidRDefault="00D73F80" w:rsidP="00C915C3">
      <w:pPr>
        <w:jc w:val="center"/>
        <w:rPr>
          <w:b/>
          <w:bCs/>
          <w:sz w:val="24"/>
          <w:szCs w:val="24"/>
        </w:rPr>
      </w:pPr>
      <w:r w:rsidRPr="00C915C3">
        <w:rPr>
          <w:b/>
          <w:bCs/>
          <w:sz w:val="24"/>
          <w:szCs w:val="24"/>
        </w:rPr>
        <w:t xml:space="preserve">Uprzejmie prosimy o zgłoszenie woli oddania krwi do sekretariatu </w:t>
      </w:r>
      <w:proofErr w:type="spellStart"/>
      <w:r w:rsidRPr="00C915C3">
        <w:rPr>
          <w:b/>
          <w:bCs/>
          <w:sz w:val="24"/>
          <w:szCs w:val="24"/>
        </w:rPr>
        <w:t>IZ</w:t>
      </w:r>
      <w:r w:rsidR="00C915C3" w:rsidRPr="00C915C3">
        <w:rPr>
          <w:b/>
          <w:bCs/>
          <w:sz w:val="24"/>
          <w:szCs w:val="24"/>
        </w:rPr>
        <w:t>i</w:t>
      </w:r>
      <w:r w:rsidRPr="00C915C3">
        <w:rPr>
          <w:b/>
          <w:bCs/>
          <w:sz w:val="24"/>
          <w:szCs w:val="24"/>
        </w:rPr>
        <w:t>KF</w:t>
      </w:r>
      <w:proofErr w:type="spellEnd"/>
      <w:r w:rsidRPr="00C915C3">
        <w:rPr>
          <w:b/>
          <w:bCs/>
          <w:sz w:val="24"/>
          <w:szCs w:val="24"/>
        </w:rPr>
        <w:t xml:space="preserve"> osobiście, bądź mailowo.</w:t>
      </w:r>
    </w:p>
    <w:p w14:paraId="557ABCA4" w14:textId="06847E93" w:rsidR="00D73F80" w:rsidRPr="00C915C3" w:rsidRDefault="00636065" w:rsidP="00C915C3">
      <w:pPr>
        <w:jc w:val="center"/>
        <w:rPr>
          <w:b/>
          <w:bCs/>
          <w:sz w:val="24"/>
          <w:szCs w:val="24"/>
        </w:rPr>
      </w:pPr>
      <w:hyperlink r:id="rId5" w:history="1">
        <w:r w:rsidR="00C915C3" w:rsidRPr="00C915C3">
          <w:rPr>
            <w:rStyle w:val="Hipercze"/>
            <w:b/>
            <w:bCs/>
            <w:sz w:val="24"/>
            <w:szCs w:val="24"/>
          </w:rPr>
          <w:t>sekretariat-izkf@ansleszno.pl</w:t>
        </w:r>
      </w:hyperlink>
    </w:p>
    <w:p w14:paraId="4755E9D2" w14:textId="77777777" w:rsidR="00C915C3" w:rsidRDefault="00C915C3"/>
    <w:sectPr w:rsidR="00C915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atobold">
    <w:altName w:val="Segoe UI"/>
    <w:panose1 w:val="00000000000000000000"/>
    <w:charset w:val="00"/>
    <w:family w:val="roman"/>
    <w:notTrueType/>
    <w:pitch w:val="default"/>
  </w:font>
  <w:font w:name="latoregular">
    <w:altName w:val="Segoe UI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00415"/>
    <w:multiLevelType w:val="multilevel"/>
    <w:tmpl w:val="28D28F1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0B7F77"/>
    <w:multiLevelType w:val="hybridMultilevel"/>
    <w:tmpl w:val="9C503680"/>
    <w:lvl w:ilvl="0" w:tplc="FFF4C20A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2D6AB0"/>
    <w:multiLevelType w:val="multilevel"/>
    <w:tmpl w:val="5AAAB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AA431E7"/>
    <w:multiLevelType w:val="multilevel"/>
    <w:tmpl w:val="5EAEC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D3D638B"/>
    <w:multiLevelType w:val="multilevel"/>
    <w:tmpl w:val="28DE5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F80"/>
    <w:rsid w:val="000F5723"/>
    <w:rsid w:val="001E521E"/>
    <w:rsid w:val="00636065"/>
    <w:rsid w:val="00784914"/>
    <w:rsid w:val="00830DF2"/>
    <w:rsid w:val="00A73BC8"/>
    <w:rsid w:val="00A97AED"/>
    <w:rsid w:val="00B87146"/>
    <w:rsid w:val="00C906F7"/>
    <w:rsid w:val="00C915C3"/>
    <w:rsid w:val="00D73F80"/>
    <w:rsid w:val="00DA2148"/>
    <w:rsid w:val="00F8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31FBE"/>
  <w15:chartTrackingRefBased/>
  <w15:docId w15:val="{370187F1-E954-459C-8566-9D052977E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D73F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  <w14:ligatures w14:val="none"/>
    </w:rPr>
  </w:style>
  <w:style w:type="paragraph" w:styleId="Nagwek2">
    <w:name w:val="heading 2"/>
    <w:basedOn w:val="Normalny"/>
    <w:link w:val="Nagwek2Znak"/>
    <w:uiPriority w:val="9"/>
    <w:qFormat/>
    <w:rsid w:val="00D73F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73F8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D73F80"/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  <w:style w:type="paragraph" w:styleId="NormalnyWeb">
    <w:name w:val="Normal (Web)"/>
    <w:basedOn w:val="Normalny"/>
    <w:uiPriority w:val="99"/>
    <w:semiHidden/>
    <w:unhideWhenUsed/>
    <w:rsid w:val="00D73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D73F80"/>
    <w:rPr>
      <w:b/>
      <w:bCs/>
    </w:rPr>
  </w:style>
  <w:style w:type="paragraph" w:styleId="Akapitzlist">
    <w:name w:val="List Paragraph"/>
    <w:basedOn w:val="Normalny"/>
    <w:uiPriority w:val="34"/>
    <w:qFormat/>
    <w:rsid w:val="00D73F80"/>
    <w:pPr>
      <w:spacing w:after="200" w:line="276" w:lineRule="auto"/>
      <w:ind w:left="720"/>
      <w:contextualSpacing/>
    </w:pPr>
    <w:rPr>
      <w:kern w:val="0"/>
      <w14:ligatures w14:val="none"/>
    </w:rPr>
  </w:style>
  <w:style w:type="character" w:styleId="Hipercze">
    <w:name w:val="Hyperlink"/>
    <w:basedOn w:val="Domylnaczcionkaakapitu"/>
    <w:uiPriority w:val="99"/>
    <w:unhideWhenUsed/>
    <w:rsid w:val="00C915C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915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4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-izkf@anslesz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442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GÓRECKI</dc:creator>
  <cp:keywords/>
  <dc:description/>
  <cp:lastModifiedBy>Nicoletta Dudziak</cp:lastModifiedBy>
  <cp:revision>2</cp:revision>
  <dcterms:created xsi:type="dcterms:W3CDTF">2024-01-09T08:44:00Z</dcterms:created>
  <dcterms:modified xsi:type="dcterms:W3CDTF">2024-01-09T08:44:00Z</dcterms:modified>
</cp:coreProperties>
</file>